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B39B4" w14:textId="3CC0C626" w:rsidR="00961841" w:rsidRPr="00277CBA" w:rsidRDefault="00961841" w:rsidP="00277CBA">
      <w:pPr>
        <w:rPr>
          <w:rFonts w:ascii="Roboto" w:hAnsi="Roboto"/>
        </w:rPr>
      </w:pPr>
    </w:p>
    <w:p w14:paraId="072DD733" w14:textId="4A7E7A2B" w:rsidR="0020348B" w:rsidRPr="00113A11" w:rsidRDefault="0020348B" w:rsidP="0020348B">
      <w:pPr>
        <w:rPr>
          <w:rFonts w:ascii="Roboto" w:hAnsi="Roboto"/>
          <w:b/>
          <w:bCs/>
          <w:sz w:val="40"/>
          <w:szCs w:val="40"/>
        </w:rPr>
      </w:pPr>
      <w:r w:rsidRPr="00113A11">
        <w:rPr>
          <w:rFonts w:ascii="Roboto" w:hAnsi="Roboto"/>
          <w:b/>
          <w:bCs/>
          <w:sz w:val="40"/>
          <w:szCs w:val="40"/>
        </w:rPr>
        <w:t>Our Impact 2023/24</w:t>
      </w:r>
    </w:p>
    <w:p w14:paraId="57FCA115" w14:textId="77777777" w:rsidR="0020348B" w:rsidRPr="00113A11" w:rsidRDefault="0020348B" w:rsidP="0020348B">
      <w:pPr>
        <w:rPr>
          <w:rFonts w:ascii="Roboto" w:hAnsi="Roboto"/>
        </w:rPr>
      </w:pPr>
    </w:p>
    <w:p w14:paraId="2F8DD04E" w14:textId="38DCB5A8" w:rsidR="0020348B" w:rsidRDefault="00277CBA" w:rsidP="0020348B">
      <w:pPr>
        <w:rPr>
          <w:rFonts w:ascii="Roboto" w:hAnsi="Roboto"/>
          <w:b/>
          <w:bCs/>
          <w:sz w:val="30"/>
          <w:szCs w:val="30"/>
        </w:rPr>
      </w:pPr>
      <w:r w:rsidRPr="00113A11">
        <w:rPr>
          <w:rFonts w:ascii="Roboto" w:hAnsi="Roboto"/>
          <w:b/>
          <w:bCs/>
          <w:sz w:val="30"/>
          <w:szCs w:val="30"/>
        </w:rPr>
        <w:t xml:space="preserve">Section 1 – </w:t>
      </w:r>
      <w:r w:rsidR="0020348B" w:rsidRPr="00113A11">
        <w:rPr>
          <w:rFonts w:ascii="Roboto" w:hAnsi="Roboto"/>
          <w:b/>
          <w:bCs/>
          <w:sz w:val="30"/>
          <w:szCs w:val="30"/>
        </w:rPr>
        <w:t>We are changing ageing for the better.</w:t>
      </w:r>
    </w:p>
    <w:p w14:paraId="4C5919BA" w14:textId="77777777" w:rsidR="00113A11" w:rsidRDefault="00113A11" w:rsidP="0020348B">
      <w:pPr>
        <w:rPr>
          <w:rFonts w:ascii="Roboto" w:hAnsi="Roboto"/>
          <w:b/>
          <w:bCs/>
          <w:sz w:val="30"/>
          <w:szCs w:val="30"/>
        </w:rPr>
      </w:pPr>
    </w:p>
    <w:p w14:paraId="12E93E33" w14:textId="3EF1211D" w:rsidR="00113A11" w:rsidRPr="00113A11" w:rsidRDefault="00113A11" w:rsidP="00113A11">
      <w:pPr>
        <w:rPr>
          <w:rFonts w:ascii="Roboto" w:hAnsi="Roboto"/>
        </w:rPr>
      </w:pPr>
      <w:r>
        <w:rPr>
          <w:rFonts w:ascii="Roboto" w:hAnsi="Roboto"/>
        </w:rPr>
        <w:t>An i</w:t>
      </w:r>
      <w:r w:rsidRPr="00113A11">
        <w:rPr>
          <w:rFonts w:ascii="Roboto" w:hAnsi="Roboto"/>
        </w:rPr>
        <w:t>ntroduction from Helen Rice, CEO</w:t>
      </w:r>
      <w:r>
        <w:rPr>
          <w:rFonts w:ascii="Roboto" w:hAnsi="Roboto"/>
        </w:rPr>
        <w:t>.</w:t>
      </w:r>
    </w:p>
    <w:p w14:paraId="27764484" w14:textId="77777777" w:rsidR="00277CBA" w:rsidRPr="00113A11" w:rsidRDefault="00277CBA" w:rsidP="0020348B">
      <w:pPr>
        <w:rPr>
          <w:rFonts w:ascii="Roboto" w:hAnsi="Roboto"/>
        </w:rPr>
      </w:pPr>
    </w:p>
    <w:p w14:paraId="38CBA469" w14:textId="77777777" w:rsidR="007B236D" w:rsidRPr="00113A11" w:rsidRDefault="0020348B" w:rsidP="0020348B">
      <w:pPr>
        <w:rPr>
          <w:rFonts w:ascii="Roboto" w:hAnsi="Roboto"/>
        </w:rPr>
      </w:pPr>
      <w:r w:rsidRPr="00113A11">
        <w:rPr>
          <w:rFonts w:ascii="Roboto" w:hAnsi="Roboto"/>
        </w:rPr>
        <w:t xml:space="preserve">Age UK West Sussex, Brighton &amp; Hove, our partners and supporters make an incredible impact on lives every day. The figures </w:t>
      </w:r>
      <w:r w:rsidR="007B236D" w:rsidRPr="00113A11">
        <w:rPr>
          <w:rFonts w:ascii="Roboto" w:hAnsi="Roboto"/>
        </w:rPr>
        <w:t>in this document</w:t>
      </w:r>
      <w:r w:rsidRPr="00113A11">
        <w:rPr>
          <w:rFonts w:ascii="Roboto" w:hAnsi="Roboto"/>
        </w:rPr>
        <w:t xml:space="preserve"> demonstrate this, and the stats provide evidence, benchmarks and targets to smash.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But what really drives us at AUKWSBH, what gives us our purpose, motivation and ambition, is the people.</w:t>
      </w:r>
      <w:r w:rsidR="007B236D" w:rsidRPr="00113A11">
        <w:rPr>
          <w:rFonts w:ascii="Roboto" w:hAnsi="Roboto"/>
        </w:rPr>
        <w:t xml:space="preserve"> </w:t>
      </w:r>
    </w:p>
    <w:p w14:paraId="7E4E7E5B" w14:textId="77777777" w:rsidR="007B236D" w:rsidRPr="00113A11" w:rsidRDefault="007B236D" w:rsidP="0020348B">
      <w:pPr>
        <w:rPr>
          <w:rFonts w:ascii="Roboto" w:hAnsi="Roboto"/>
        </w:rPr>
      </w:pPr>
    </w:p>
    <w:p w14:paraId="0555A6DB" w14:textId="77777777" w:rsidR="007B236D" w:rsidRPr="00113A11" w:rsidRDefault="0020348B" w:rsidP="0020348B">
      <w:pPr>
        <w:rPr>
          <w:rFonts w:ascii="Roboto" w:hAnsi="Roboto"/>
        </w:rPr>
      </w:pPr>
      <w:r w:rsidRPr="00113A11">
        <w:rPr>
          <w:rFonts w:ascii="Roboto" w:hAnsi="Roboto"/>
        </w:rPr>
        <w:t xml:space="preserve">From people who are bereaved and lonely, to those who are frightened – of abuse, ill health or feeling invisible. Others worry about the absolute basics – having enough to </w:t>
      </w:r>
      <w:proofErr w:type="gramStart"/>
      <w:r w:rsidRPr="00113A11">
        <w:rPr>
          <w:rFonts w:ascii="Roboto" w:hAnsi="Roboto"/>
        </w:rPr>
        <w:t>eat, or</w:t>
      </w:r>
      <w:proofErr w:type="gramEnd"/>
      <w:r w:rsidRPr="00113A11">
        <w:rPr>
          <w:rFonts w:ascii="Roboto" w:hAnsi="Roboto"/>
        </w:rPr>
        <w:t xml:space="preserve"> heating their homes as their income remains static while the prices rise. Every person who contacts us has a story, and it’s our </w:t>
      </w:r>
      <w:r w:rsidR="00277CBA" w:rsidRPr="00113A11">
        <w:rPr>
          <w:rFonts w:ascii="Roboto" w:hAnsi="Roboto"/>
        </w:rPr>
        <w:t>r</w:t>
      </w:r>
      <w:r w:rsidRPr="00113A11">
        <w:rPr>
          <w:rFonts w:ascii="Roboto" w:hAnsi="Roboto"/>
        </w:rPr>
        <w:t>ole to try and give it a happier ending.</w:t>
      </w:r>
      <w:r w:rsidR="007B236D" w:rsidRPr="00113A11">
        <w:rPr>
          <w:rFonts w:ascii="Roboto" w:hAnsi="Roboto"/>
        </w:rPr>
        <w:t xml:space="preserve"> </w:t>
      </w:r>
    </w:p>
    <w:p w14:paraId="7F799097" w14:textId="77777777" w:rsidR="007B236D" w:rsidRPr="00113A11" w:rsidRDefault="007B236D" w:rsidP="0020348B">
      <w:pPr>
        <w:rPr>
          <w:rFonts w:ascii="Roboto" w:hAnsi="Roboto"/>
        </w:rPr>
      </w:pPr>
    </w:p>
    <w:p w14:paraId="0BD45114" w14:textId="41EEC147" w:rsidR="0020348B" w:rsidRPr="00113A11" w:rsidRDefault="0020348B" w:rsidP="0020348B">
      <w:pPr>
        <w:rPr>
          <w:rFonts w:ascii="Roboto" w:hAnsi="Roboto"/>
        </w:rPr>
      </w:pPr>
      <w:r w:rsidRPr="00113A11">
        <w:rPr>
          <w:rFonts w:ascii="Roboto" w:hAnsi="Roboto"/>
        </w:rPr>
        <w:t>As we head towards 2025, our amazing team of staff, volunteers and partners continue to offer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invaluable advice, practical support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and a listening ear. Together we’re changing ageing for the better and making people healthier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and happier. </w:t>
      </w:r>
    </w:p>
    <w:p w14:paraId="26F5F917" w14:textId="77777777" w:rsidR="0020348B" w:rsidRDefault="0020348B" w:rsidP="0020348B">
      <w:pPr>
        <w:rPr>
          <w:rFonts w:ascii="Roboto" w:hAnsi="Roboto"/>
        </w:rPr>
      </w:pPr>
    </w:p>
    <w:p w14:paraId="0BAA5C3E" w14:textId="77777777" w:rsidR="00113A11" w:rsidRPr="00113A11" w:rsidRDefault="00113A11" w:rsidP="0020348B">
      <w:pPr>
        <w:rPr>
          <w:rFonts w:ascii="Roboto" w:hAnsi="Roboto"/>
        </w:rPr>
      </w:pPr>
    </w:p>
    <w:p w14:paraId="6D14BEAF" w14:textId="77777777" w:rsidR="00277CBA" w:rsidRPr="00113A11" w:rsidRDefault="00277CBA" w:rsidP="0020348B">
      <w:pPr>
        <w:rPr>
          <w:rFonts w:ascii="Roboto" w:hAnsi="Roboto"/>
        </w:rPr>
      </w:pPr>
    </w:p>
    <w:p w14:paraId="220B424C" w14:textId="7EA60FCB" w:rsidR="00277CBA" w:rsidRPr="00113A11" w:rsidRDefault="00277CBA" w:rsidP="0020348B">
      <w:pPr>
        <w:rPr>
          <w:rFonts w:ascii="Roboto" w:hAnsi="Roboto"/>
          <w:b/>
          <w:bCs/>
          <w:sz w:val="30"/>
          <w:szCs w:val="30"/>
        </w:rPr>
      </w:pPr>
      <w:r w:rsidRPr="00113A11">
        <w:rPr>
          <w:rFonts w:ascii="Roboto" w:hAnsi="Roboto"/>
          <w:b/>
          <w:bCs/>
          <w:sz w:val="30"/>
          <w:szCs w:val="30"/>
        </w:rPr>
        <w:t>Section 2 – Our impact statistics.</w:t>
      </w:r>
    </w:p>
    <w:p w14:paraId="55E41F74" w14:textId="77777777" w:rsidR="00277CBA" w:rsidRPr="00113A11" w:rsidRDefault="00277CBA" w:rsidP="0020348B">
      <w:pPr>
        <w:rPr>
          <w:rFonts w:ascii="Roboto" w:hAnsi="Roboto"/>
        </w:rPr>
      </w:pPr>
    </w:p>
    <w:p w14:paraId="6E101E1D" w14:textId="77777777" w:rsidR="007B236D" w:rsidRPr="00113A11" w:rsidRDefault="007B236D" w:rsidP="007B236D">
      <w:pPr>
        <w:rPr>
          <w:rFonts w:ascii="Roboto" w:hAnsi="Roboto"/>
        </w:rPr>
      </w:pPr>
      <w:r w:rsidRPr="00113A11">
        <w:rPr>
          <w:rFonts w:ascii="Roboto" w:hAnsi="Roboto"/>
        </w:rPr>
        <w:t>Alongside our partners, we’ve supported over 25,000 older people through our services. These services make a real difference in increasing and maintaining the wellbeing of older individuals. We’ve helped them look forward to brighter futures, boosting social interaction and reducing isolation which makes a real impact in our community.</w:t>
      </w:r>
    </w:p>
    <w:p w14:paraId="3AD73B70" w14:textId="77777777" w:rsidR="007B236D" w:rsidRPr="00113A11" w:rsidRDefault="007B236D" w:rsidP="0020348B">
      <w:pPr>
        <w:rPr>
          <w:rFonts w:ascii="Roboto" w:hAnsi="Roboto"/>
        </w:rPr>
      </w:pPr>
    </w:p>
    <w:p w14:paraId="721C2D71" w14:textId="6EA13E12" w:rsidR="0020348B" w:rsidRPr="00113A11" w:rsidRDefault="0020348B" w:rsidP="0020348B">
      <w:pPr>
        <w:rPr>
          <w:rFonts w:ascii="Roboto" w:hAnsi="Roboto"/>
        </w:rPr>
      </w:pPr>
      <w:r w:rsidRPr="00113A11">
        <w:rPr>
          <w:rFonts w:ascii="Roboto" w:hAnsi="Roboto"/>
        </w:rPr>
        <w:t>We helped older people in our community to claim over £4.5 million through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unclaimed benefits, bill reductions and additional grants. With one couple receiving just under £23k</w:t>
      </w:r>
      <w:r w:rsidR="00277CBA" w:rsidRPr="00113A11">
        <w:rPr>
          <w:rFonts w:ascii="Roboto" w:hAnsi="Roboto"/>
        </w:rPr>
        <w:t>.</w:t>
      </w:r>
    </w:p>
    <w:p w14:paraId="7C397A18" w14:textId="1B5432CE" w:rsidR="0020348B" w:rsidRPr="00113A11" w:rsidRDefault="0020348B" w:rsidP="0020348B">
      <w:pPr>
        <w:rPr>
          <w:rFonts w:ascii="Roboto" w:hAnsi="Roboto"/>
        </w:rPr>
      </w:pPr>
    </w:p>
    <w:p w14:paraId="42BAE3DE" w14:textId="325178A7" w:rsidR="0020348B" w:rsidRPr="00113A11" w:rsidRDefault="0020348B" w:rsidP="0020348B">
      <w:pPr>
        <w:rPr>
          <w:rFonts w:ascii="Roboto" w:hAnsi="Roboto"/>
        </w:rPr>
      </w:pPr>
      <w:r w:rsidRPr="00113A11">
        <w:rPr>
          <w:rFonts w:ascii="Roboto" w:hAnsi="Roboto"/>
        </w:rPr>
        <w:lastRenderedPageBreak/>
        <w:t xml:space="preserve">We have over 220 volunteers </w:t>
      </w:r>
      <w:r w:rsidR="007B236D" w:rsidRPr="00113A11">
        <w:rPr>
          <w:rFonts w:ascii="Roboto" w:hAnsi="Roboto"/>
        </w:rPr>
        <w:t>d</w:t>
      </w:r>
      <w:r w:rsidRPr="00113A11">
        <w:rPr>
          <w:rFonts w:ascii="Roboto" w:hAnsi="Roboto"/>
        </w:rPr>
        <w:t>onating over 34,000 hours of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their time.</w:t>
      </w:r>
    </w:p>
    <w:p w14:paraId="142BD59C" w14:textId="77777777" w:rsidR="0020348B" w:rsidRPr="00113A11" w:rsidRDefault="0020348B" w:rsidP="0020348B">
      <w:pPr>
        <w:rPr>
          <w:rFonts w:ascii="Roboto" w:hAnsi="Roboto"/>
        </w:rPr>
      </w:pPr>
    </w:p>
    <w:p w14:paraId="6E5E3528" w14:textId="6401F220" w:rsidR="0020348B" w:rsidRPr="00113A11" w:rsidRDefault="0020348B" w:rsidP="0020348B">
      <w:pPr>
        <w:rPr>
          <w:rFonts w:ascii="Roboto" w:hAnsi="Roboto"/>
        </w:rPr>
      </w:pPr>
      <w:r w:rsidRPr="00113A11">
        <w:rPr>
          <w:rFonts w:ascii="Roboto" w:hAnsi="Roboto"/>
        </w:rPr>
        <w:t>We achieved 135% of our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target to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provide energy advice and heaters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to older people in the colder weather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through our Warm Homes project.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Of these, 93% of people also had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an increase in their income due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to our intervention.</w:t>
      </w:r>
    </w:p>
    <w:p w14:paraId="16F9F305" w14:textId="77777777" w:rsidR="0020348B" w:rsidRPr="00113A11" w:rsidRDefault="0020348B" w:rsidP="0020348B">
      <w:pPr>
        <w:rPr>
          <w:rFonts w:ascii="Roboto" w:hAnsi="Roboto"/>
        </w:rPr>
      </w:pPr>
    </w:p>
    <w:p w14:paraId="4CE4AA3B" w14:textId="49CA292E" w:rsidR="0020348B" w:rsidRPr="00113A11" w:rsidRDefault="0020348B" w:rsidP="0020348B">
      <w:pPr>
        <w:rPr>
          <w:rFonts w:ascii="Roboto" w:hAnsi="Roboto"/>
        </w:rPr>
      </w:pPr>
      <w:r w:rsidRPr="00113A11">
        <w:rPr>
          <w:rFonts w:ascii="Roboto" w:hAnsi="Roboto"/>
        </w:rPr>
        <w:t>We’re achieving more gender parity. Our Community Link Workers Service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reflects a more balanced client base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with 53% women and 47% men.</w:t>
      </w:r>
    </w:p>
    <w:p w14:paraId="4E6F1E73" w14:textId="77777777" w:rsidR="0020348B" w:rsidRPr="00113A11" w:rsidRDefault="0020348B" w:rsidP="0020348B">
      <w:pPr>
        <w:rPr>
          <w:rFonts w:ascii="Roboto" w:hAnsi="Roboto"/>
        </w:rPr>
      </w:pPr>
    </w:p>
    <w:p w14:paraId="1A480780" w14:textId="588BCA93" w:rsidR="0020348B" w:rsidRPr="00113A11" w:rsidRDefault="0020348B" w:rsidP="0020348B">
      <w:pPr>
        <w:rPr>
          <w:rFonts w:ascii="Roboto" w:hAnsi="Roboto"/>
        </w:rPr>
      </w:pPr>
      <w:r w:rsidRPr="00113A11">
        <w:rPr>
          <w:rFonts w:ascii="Roboto" w:hAnsi="Roboto"/>
        </w:rPr>
        <w:t>Our turnover has increased to £</w:t>
      </w:r>
      <w:r w:rsidR="007B236D" w:rsidRPr="00113A11">
        <w:rPr>
          <w:rFonts w:ascii="Roboto" w:hAnsi="Roboto"/>
        </w:rPr>
        <w:t>5m</w:t>
      </w:r>
      <w:r w:rsidRPr="00113A11">
        <w:rPr>
          <w:rFonts w:ascii="Roboto" w:hAnsi="Roboto"/>
        </w:rPr>
        <w:t>.</w:t>
      </w:r>
    </w:p>
    <w:p w14:paraId="44DEE6E1" w14:textId="77777777" w:rsidR="0020348B" w:rsidRPr="00113A11" w:rsidRDefault="0020348B" w:rsidP="0020348B">
      <w:pPr>
        <w:rPr>
          <w:rFonts w:ascii="Roboto" w:hAnsi="Roboto"/>
        </w:rPr>
      </w:pPr>
    </w:p>
    <w:p w14:paraId="103A0463" w14:textId="37775CDA" w:rsidR="0020348B" w:rsidRPr="00113A11" w:rsidRDefault="0020348B" w:rsidP="0020348B">
      <w:pPr>
        <w:rPr>
          <w:rFonts w:ascii="Roboto" w:hAnsi="Roboto"/>
        </w:rPr>
      </w:pPr>
      <w:r w:rsidRPr="00113A11">
        <w:rPr>
          <w:rFonts w:ascii="Roboto" w:hAnsi="Roboto"/>
        </w:rPr>
        <w:t>58% of our staff are over 50</w:t>
      </w:r>
      <w:r w:rsidR="007B236D" w:rsidRPr="00113A11">
        <w:rPr>
          <w:rFonts w:ascii="Roboto" w:hAnsi="Roboto"/>
        </w:rPr>
        <w:t>. We</w:t>
      </w:r>
      <w:r w:rsidRPr="00113A11">
        <w:rPr>
          <w:rFonts w:ascii="Roboto" w:hAnsi="Roboto"/>
        </w:rPr>
        <w:t xml:space="preserve"> had 162 staff members with the majority working part-time or bank hours (77%).</w:t>
      </w:r>
    </w:p>
    <w:p w14:paraId="2A4A6D9A" w14:textId="1CC6FD38" w:rsidR="0020348B" w:rsidRPr="00113A11" w:rsidRDefault="0020348B" w:rsidP="0020348B">
      <w:pPr>
        <w:rPr>
          <w:rFonts w:ascii="Roboto" w:hAnsi="Roboto"/>
        </w:rPr>
      </w:pPr>
    </w:p>
    <w:p w14:paraId="0C80FF30" w14:textId="3E197424" w:rsidR="0020348B" w:rsidRPr="00113A11" w:rsidRDefault="0020348B" w:rsidP="0020348B">
      <w:pPr>
        <w:rPr>
          <w:rFonts w:ascii="Roboto" w:hAnsi="Roboto"/>
        </w:rPr>
      </w:pPr>
      <w:r w:rsidRPr="00113A11">
        <w:rPr>
          <w:rFonts w:ascii="Roboto" w:hAnsi="Roboto"/>
        </w:rPr>
        <w:t>100%</w:t>
      </w:r>
      <w:r w:rsidR="007B236D" w:rsidRPr="00113A11">
        <w:rPr>
          <w:rFonts w:ascii="Roboto" w:hAnsi="Roboto"/>
        </w:rPr>
        <w:t xml:space="preserve"> people </w:t>
      </w:r>
      <w:r w:rsidRPr="00113A11">
        <w:rPr>
          <w:rFonts w:ascii="Roboto" w:hAnsi="Roboto"/>
        </w:rPr>
        <w:t>say they would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recommend our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 xml:space="preserve">services. Our survey also found that nearly everyone had received the advice they </w:t>
      </w:r>
      <w:proofErr w:type="gramStart"/>
      <w:r w:rsidRPr="00113A11">
        <w:rPr>
          <w:rFonts w:ascii="Roboto" w:hAnsi="Roboto"/>
        </w:rPr>
        <w:t>needed, and</w:t>
      </w:r>
      <w:proofErr w:type="gramEnd"/>
      <w:r w:rsidRPr="00113A11">
        <w:rPr>
          <w:rFonts w:ascii="Roboto" w:hAnsi="Roboto"/>
        </w:rPr>
        <w:t xml:space="preserve"> would use our services again.</w:t>
      </w:r>
    </w:p>
    <w:p w14:paraId="5B89E6D5" w14:textId="4BCA7960" w:rsidR="0020348B" w:rsidRPr="00113A11" w:rsidRDefault="0020348B" w:rsidP="0020348B">
      <w:pPr>
        <w:rPr>
          <w:rFonts w:ascii="Roboto" w:hAnsi="Roboto"/>
        </w:rPr>
      </w:pPr>
    </w:p>
    <w:p w14:paraId="40442455" w14:textId="1BCE17A8" w:rsidR="0020348B" w:rsidRPr="00113A11" w:rsidRDefault="0020348B" w:rsidP="0020348B">
      <w:pPr>
        <w:rPr>
          <w:rFonts w:ascii="Roboto" w:hAnsi="Roboto"/>
        </w:rPr>
      </w:pPr>
      <w:r w:rsidRPr="00113A11">
        <w:rPr>
          <w:rFonts w:ascii="Roboto" w:hAnsi="Roboto"/>
        </w:rPr>
        <w:t>2,260 people accessed our clubs and centres</w:t>
      </w:r>
      <w:r w:rsidR="007B236D" w:rsidRPr="00113A11">
        <w:rPr>
          <w:rFonts w:ascii="Roboto" w:hAnsi="Roboto"/>
        </w:rPr>
        <w:t xml:space="preserve"> – a</w:t>
      </w:r>
      <w:r w:rsidRPr="00113A11">
        <w:rPr>
          <w:rFonts w:ascii="Roboto" w:hAnsi="Roboto"/>
        </w:rPr>
        <w:t xml:space="preserve"> 7.1% increase from last year. And in March, we achieved our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 xml:space="preserve">highest gym attendance </w:t>
      </w:r>
      <w:proofErr w:type="gramStart"/>
      <w:r w:rsidRPr="00113A11">
        <w:rPr>
          <w:rFonts w:ascii="Roboto" w:hAnsi="Roboto"/>
        </w:rPr>
        <w:t>In</w:t>
      </w:r>
      <w:proofErr w:type="gramEnd"/>
      <w:r w:rsidRPr="00113A11">
        <w:rPr>
          <w:rFonts w:ascii="Roboto" w:hAnsi="Roboto"/>
        </w:rPr>
        <w:t xml:space="preserve"> one day</w:t>
      </w:r>
      <w:r w:rsidR="007B236D" w:rsidRPr="00113A11">
        <w:rPr>
          <w:rFonts w:ascii="Roboto" w:hAnsi="Roboto"/>
        </w:rPr>
        <w:t xml:space="preserve"> with</w:t>
      </w:r>
      <w:r w:rsidRPr="00113A11">
        <w:rPr>
          <w:rFonts w:ascii="Roboto" w:hAnsi="Roboto"/>
        </w:rPr>
        <w:t xml:space="preserve"> 77 older people visit</w:t>
      </w:r>
      <w:r w:rsidR="007B236D" w:rsidRPr="00113A11">
        <w:rPr>
          <w:rFonts w:ascii="Roboto" w:hAnsi="Roboto"/>
        </w:rPr>
        <w:t xml:space="preserve">ing </w:t>
      </w:r>
      <w:r w:rsidRPr="00113A11">
        <w:rPr>
          <w:rFonts w:ascii="Roboto" w:hAnsi="Roboto"/>
        </w:rPr>
        <w:t>our Laburnum Centre bespoke gym in Bognor Regis.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One of our gym members was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94</w:t>
      </w:r>
      <w:r w:rsidR="007B236D" w:rsidRPr="00113A11">
        <w:rPr>
          <w:rFonts w:ascii="Roboto" w:hAnsi="Roboto"/>
        </w:rPr>
        <w:t>!</w:t>
      </w:r>
    </w:p>
    <w:p w14:paraId="1FF87FDA" w14:textId="77777777" w:rsidR="00113A11" w:rsidRDefault="00113A11" w:rsidP="00113A11">
      <w:pPr>
        <w:rPr>
          <w:rFonts w:ascii="Roboto" w:hAnsi="Roboto"/>
        </w:rPr>
      </w:pPr>
    </w:p>
    <w:p w14:paraId="1B4D8FE9" w14:textId="77777777" w:rsidR="00113A11" w:rsidRPr="00113A11" w:rsidRDefault="00113A11" w:rsidP="00113A11">
      <w:pPr>
        <w:rPr>
          <w:rFonts w:ascii="Roboto" w:hAnsi="Roboto"/>
        </w:rPr>
      </w:pPr>
    </w:p>
    <w:p w14:paraId="09969C97" w14:textId="77777777" w:rsidR="00113A11" w:rsidRPr="00113A11" w:rsidRDefault="00113A11" w:rsidP="00113A11">
      <w:pPr>
        <w:rPr>
          <w:rFonts w:ascii="Roboto" w:hAnsi="Roboto"/>
        </w:rPr>
      </w:pPr>
    </w:p>
    <w:p w14:paraId="676FF3BF" w14:textId="61C5CE23" w:rsidR="00BB346B" w:rsidRPr="00113A11" w:rsidRDefault="00277CBA" w:rsidP="00BB346B">
      <w:pPr>
        <w:rPr>
          <w:rFonts w:ascii="Roboto" w:hAnsi="Roboto"/>
          <w:b/>
          <w:bCs/>
          <w:sz w:val="30"/>
          <w:szCs w:val="30"/>
        </w:rPr>
      </w:pPr>
      <w:r w:rsidRPr="00113A11">
        <w:rPr>
          <w:rFonts w:ascii="Roboto" w:hAnsi="Roboto"/>
          <w:b/>
          <w:bCs/>
          <w:sz w:val="30"/>
          <w:szCs w:val="30"/>
        </w:rPr>
        <w:t xml:space="preserve">Section 3 – </w:t>
      </w:r>
      <w:r w:rsidR="00BB346B" w:rsidRPr="00113A11">
        <w:rPr>
          <w:rFonts w:ascii="Roboto" w:hAnsi="Roboto"/>
          <w:b/>
          <w:bCs/>
          <w:sz w:val="30"/>
          <w:szCs w:val="30"/>
        </w:rPr>
        <w:t>We are working together</w:t>
      </w:r>
      <w:r w:rsidRPr="00113A11">
        <w:rPr>
          <w:rFonts w:ascii="Roboto" w:hAnsi="Roboto"/>
          <w:b/>
          <w:bCs/>
          <w:sz w:val="30"/>
          <w:szCs w:val="30"/>
        </w:rPr>
        <w:t>.</w:t>
      </w:r>
    </w:p>
    <w:p w14:paraId="32FCFCD3" w14:textId="77777777" w:rsidR="00277CBA" w:rsidRPr="00113A11" w:rsidRDefault="00277CBA" w:rsidP="00BB346B">
      <w:pPr>
        <w:rPr>
          <w:rFonts w:ascii="Roboto" w:hAnsi="Roboto"/>
          <w:b/>
          <w:bCs/>
          <w:sz w:val="30"/>
          <w:szCs w:val="30"/>
        </w:rPr>
      </w:pPr>
    </w:p>
    <w:p w14:paraId="754E7351" w14:textId="5D65E6B9" w:rsidR="0020348B" w:rsidRPr="00113A11" w:rsidRDefault="00BB346B" w:rsidP="0020348B">
      <w:pPr>
        <w:rPr>
          <w:rFonts w:ascii="Roboto" w:hAnsi="Roboto"/>
        </w:rPr>
      </w:pPr>
      <w:r w:rsidRPr="00113A11">
        <w:rPr>
          <w:rFonts w:ascii="Roboto" w:hAnsi="Roboto"/>
        </w:rPr>
        <w:t>The AUKWSBH team extends far further than our employees. Our ageing population means demand for our services is high and we can’t meet that demand without our partners’ input.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Corporate partners harness their workforce to offer practical help, donate items or raise money. Kind individuals take on tough challenges, host events, or remember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us in their wills. Our health and statutory funders appreciate how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crucial our work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is and work closely with us to help us succeed. Finally, our army of volunteers take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on everything from admin to dementia support, allowing us to rely on their time,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skills and compassion. </w:t>
      </w:r>
    </w:p>
    <w:p w14:paraId="3E713936" w14:textId="77777777" w:rsidR="00BB346B" w:rsidRPr="00113A11" w:rsidRDefault="00BB346B" w:rsidP="0020348B">
      <w:pPr>
        <w:rPr>
          <w:rFonts w:ascii="Roboto" w:hAnsi="Roboto"/>
        </w:rPr>
      </w:pPr>
    </w:p>
    <w:p w14:paraId="323D1B64" w14:textId="162C8492" w:rsidR="00BB346B" w:rsidRPr="00113A11" w:rsidRDefault="00BB346B" w:rsidP="00BB346B">
      <w:pPr>
        <w:rPr>
          <w:rFonts w:ascii="Roboto" w:hAnsi="Roboto"/>
        </w:rPr>
      </w:pPr>
      <w:r w:rsidRPr="00113A11">
        <w:rPr>
          <w:rFonts w:ascii="Roboto" w:hAnsi="Roboto"/>
        </w:rPr>
        <w:lastRenderedPageBreak/>
        <w:t xml:space="preserve">All these partnerships are vital, and we value </w:t>
      </w:r>
      <w:proofErr w:type="gramStart"/>
      <w:r w:rsidRPr="00113A11">
        <w:rPr>
          <w:rFonts w:ascii="Roboto" w:hAnsi="Roboto"/>
        </w:rPr>
        <w:t>each individual</w:t>
      </w:r>
      <w:proofErr w:type="gramEnd"/>
      <w:r w:rsidRPr="00113A11">
        <w:rPr>
          <w:rFonts w:ascii="Roboto" w:hAnsi="Roboto"/>
        </w:rPr>
        <w:t>, organisation and funder that makes up our wider team. Thank you – for multiplying our impact and changing lives.</w:t>
      </w:r>
      <w:r w:rsidR="007B236D" w:rsidRPr="00113A11">
        <w:rPr>
          <w:rFonts w:ascii="Roboto" w:hAnsi="Roboto"/>
        </w:rPr>
        <w:t xml:space="preserve"> </w:t>
      </w:r>
    </w:p>
    <w:p w14:paraId="3415B5AF" w14:textId="77777777" w:rsidR="00BB346B" w:rsidRPr="00113A11" w:rsidRDefault="00BB346B" w:rsidP="0020348B">
      <w:pPr>
        <w:rPr>
          <w:rFonts w:ascii="Roboto" w:hAnsi="Roboto"/>
        </w:rPr>
      </w:pPr>
    </w:p>
    <w:p w14:paraId="4160C0FA" w14:textId="0C9BD8A9" w:rsidR="00BB346B" w:rsidRPr="00113A11" w:rsidRDefault="00BB346B" w:rsidP="00BB346B">
      <w:pPr>
        <w:rPr>
          <w:rFonts w:ascii="Roboto" w:hAnsi="Roboto"/>
        </w:rPr>
      </w:pPr>
      <w:r w:rsidRPr="00113A11">
        <w:rPr>
          <w:rFonts w:ascii="Roboto" w:hAnsi="Roboto"/>
        </w:rPr>
        <w:t>With funding from GP practices, hospitals and local authorities</w:t>
      </w:r>
      <w:r w:rsidRPr="00113A11">
        <w:rPr>
          <w:rFonts w:ascii="Roboto" w:hAnsi="Roboto" w:cs="FS Me"/>
          <w:outline/>
          <w:color w:val="000000"/>
          <w:kern w:val="0"/>
        </w:rPr>
        <w:t xml:space="preserve"> </w:t>
      </w:r>
      <w:r w:rsidRPr="00113A11">
        <w:rPr>
          <w:rFonts w:ascii="Roboto" w:hAnsi="Roboto"/>
        </w:rPr>
        <w:t>we helped to provide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28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older people’s services covering</w:t>
      </w:r>
      <w:r w:rsidR="007B236D" w:rsidRPr="00113A11">
        <w:rPr>
          <w:rFonts w:ascii="Roboto" w:hAnsi="Roboto"/>
        </w:rPr>
        <w:t>:</w:t>
      </w:r>
    </w:p>
    <w:p w14:paraId="59675509" w14:textId="77777777" w:rsidR="00BB346B" w:rsidRPr="00113A11" w:rsidRDefault="00BB346B" w:rsidP="007B236D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113A11">
        <w:rPr>
          <w:rFonts w:ascii="Roboto" w:hAnsi="Roboto"/>
        </w:rPr>
        <w:t>Loneliness</w:t>
      </w:r>
    </w:p>
    <w:p w14:paraId="6324ED6B" w14:textId="77777777" w:rsidR="00BB346B" w:rsidRPr="00113A11" w:rsidRDefault="00BB346B" w:rsidP="007B236D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113A11">
        <w:rPr>
          <w:rFonts w:ascii="Roboto" w:hAnsi="Roboto"/>
        </w:rPr>
        <w:t>Prevention &amp; Social Prescribing</w:t>
      </w:r>
    </w:p>
    <w:p w14:paraId="4B6D2690" w14:textId="77777777" w:rsidR="00BB346B" w:rsidRPr="00113A11" w:rsidRDefault="00BB346B" w:rsidP="007B236D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113A11">
        <w:rPr>
          <w:rFonts w:ascii="Roboto" w:hAnsi="Roboto"/>
        </w:rPr>
        <w:t>Dementia</w:t>
      </w:r>
    </w:p>
    <w:p w14:paraId="05F41988" w14:textId="02BD5496" w:rsidR="00BB346B" w:rsidRPr="00113A11" w:rsidRDefault="00BB346B" w:rsidP="007B236D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113A11">
        <w:rPr>
          <w:rFonts w:ascii="Roboto" w:hAnsi="Roboto"/>
        </w:rPr>
        <w:t>Information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&amp; Advice</w:t>
      </w:r>
      <w:r w:rsidR="007B236D" w:rsidRPr="00113A11">
        <w:rPr>
          <w:rFonts w:ascii="Roboto" w:hAnsi="Roboto"/>
        </w:rPr>
        <w:t xml:space="preserve"> and</w:t>
      </w:r>
    </w:p>
    <w:p w14:paraId="6F24C865" w14:textId="04C539FF" w:rsidR="007B236D" w:rsidRPr="00113A11" w:rsidRDefault="00BB346B" w:rsidP="007B236D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113A11">
        <w:rPr>
          <w:rFonts w:ascii="Roboto" w:hAnsi="Roboto"/>
        </w:rPr>
        <w:t>Hospital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Discharge</w:t>
      </w:r>
    </w:p>
    <w:p w14:paraId="006448C1" w14:textId="1D4EB0DF" w:rsidR="00BB346B" w:rsidRPr="00113A11" w:rsidRDefault="00BB346B" w:rsidP="00BB346B">
      <w:pPr>
        <w:rPr>
          <w:rFonts w:ascii="Roboto" w:hAnsi="Roboto"/>
        </w:rPr>
      </w:pPr>
      <w:r w:rsidRPr="00113A11">
        <w:rPr>
          <w:rFonts w:ascii="Roboto" w:hAnsi="Roboto"/>
        </w:rPr>
        <w:t xml:space="preserve">Donations allowed us to pilot projects on bereavement and digital </w:t>
      </w:r>
      <w:proofErr w:type="gramStart"/>
      <w:r w:rsidRPr="00113A11">
        <w:rPr>
          <w:rFonts w:ascii="Roboto" w:hAnsi="Roboto"/>
        </w:rPr>
        <w:t>support, and</w:t>
      </w:r>
      <w:proofErr w:type="gramEnd"/>
      <w:r w:rsidRPr="00113A11">
        <w:rPr>
          <w:rFonts w:ascii="Roboto" w:hAnsi="Roboto"/>
        </w:rPr>
        <w:t xml:space="preserve"> offer financial advice on food expenses and other cost of living pressures. </w:t>
      </w:r>
    </w:p>
    <w:p w14:paraId="1D545126" w14:textId="77777777" w:rsidR="00BB346B" w:rsidRPr="00113A11" w:rsidRDefault="00BB346B" w:rsidP="00BB346B">
      <w:pPr>
        <w:rPr>
          <w:rFonts w:ascii="Roboto" w:hAnsi="Roboto"/>
        </w:rPr>
      </w:pPr>
    </w:p>
    <w:p w14:paraId="4C9E32B1" w14:textId="7C960290" w:rsidR="00BB346B" w:rsidRPr="00113A11" w:rsidRDefault="00BB346B" w:rsidP="00BB346B">
      <w:pPr>
        <w:rPr>
          <w:rFonts w:ascii="Roboto" w:hAnsi="Roboto"/>
        </w:rPr>
      </w:pPr>
      <w:r w:rsidRPr="00113A11">
        <w:rPr>
          <w:rFonts w:ascii="Roboto" w:hAnsi="Roboto"/>
        </w:rPr>
        <w:t>We host Older People’s Networks and enable 1,000 professionals to regularly meet, share and learn for the benefit of older people and our local communities.</w:t>
      </w:r>
    </w:p>
    <w:p w14:paraId="7201F025" w14:textId="77777777" w:rsidR="00113A11" w:rsidRDefault="00113A11" w:rsidP="00113A11">
      <w:pPr>
        <w:rPr>
          <w:rFonts w:ascii="Roboto" w:hAnsi="Roboto"/>
        </w:rPr>
      </w:pPr>
    </w:p>
    <w:p w14:paraId="4F66AA7C" w14:textId="77777777" w:rsidR="00113A11" w:rsidRPr="00113A11" w:rsidRDefault="00113A11" w:rsidP="00113A11">
      <w:pPr>
        <w:rPr>
          <w:rFonts w:ascii="Roboto" w:hAnsi="Roboto"/>
        </w:rPr>
      </w:pPr>
    </w:p>
    <w:p w14:paraId="30A73861" w14:textId="77777777" w:rsidR="00113A11" w:rsidRPr="00113A11" w:rsidRDefault="00113A11" w:rsidP="00113A11">
      <w:pPr>
        <w:rPr>
          <w:rFonts w:ascii="Roboto" w:hAnsi="Roboto"/>
        </w:rPr>
      </w:pPr>
    </w:p>
    <w:p w14:paraId="55E9CB8C" w14:textId="7CF3E80A" w:rsidR="00BB346B" w:rsidRPr="00113A11" w:rsidRDefault="00277CBA" w:rsidP="00BB346B">
      <w:pPr>
        <w:rPr>
          <w:rFonts w:ascii="Roboto" w:hAnsi="Roboto"/>
          <w:b/>
          <w:bCs/>
          <w:sz w:val="30"/>
          <w:szCs w:val="30"/>
        </w:rPr>
      </w:pPr>
      <w:r w:rsidRPr="00113A11">
        <w:rPr>
          <w:rFonts w:ascii="Roboto" w:hAnsi="Roboto"/>
          <w:b/>
          <w:bCs/>
          <w:sz w:val="30"/>
          <w:szCs w:val="30"/>
        </w:rPr>
        <w:t xml:space="preserve">Section 4 – </w:t>
      </w:r>
      <w:r w:rsidR="00BB346B" w:rsidRPr="00113A11">
        <w:rPr>
          <w:rFonts w:ascii="Roboto" w:hAnsi="Roboto"/>
          <w:b/>
          <w:bCs/>
          <w:sz w:val="30"/>
          <w:szCs w:val="30"/>
        </w:rPr>
        <w:t>We are making a real difference.</w:t>
      </w:r>
    </w:p>
    <w:p w14:paraId="3C48023A" w14:textId="77777777" w:rsidR="00277CBA" w:rsidRPr="00113A11" w:rsidRDefault="00277CBA" w:rsidP="00BB346B">
      <w:pPr>
        <w:rPr>
          <w:rFonts w:ascii="Roboto" w:hAnsi="Roboto"/>
          <w:b/>
          <w:bCs/>
          <w:sz w:val="30"/>
          <w:szCs w:val="30"/>
        </w:rPr>
      </w:pPr>
    </w:p>
    <w:p w14:paraId="7BFA03C7" w14:textId="3D9F5EC1" w:rsidR="00BB346B" w:rsidRPr="00113A11" w:rsidRDefault="00113A11" w:rsidP="00BB346B">
      <w:pPr>
        <w:rPr>
          <w:rFonts w:ascii="Roboto" w:hAnsi="Roboto"/>
        </w:rPr>
      </w:pPr>
      <w:r w:rsidRPr="00113A11">
        <w:rPr>
          <w:rFonts w:ascii="Roboto" w:hAnsi="Roboto"/>
        </w:rPr>
        <w:t>Below are some personal stories from real people</w:t>
      </w:r>
      <w:r w:rsidR="00BB346B" w:rsidRPr="00113A11">
        <w:rPr>
          <w:rFonts w:ascii="Roboto" w:hAnsi="Roboto"/>
        </w:rPr>
        <w:t>. Individuals’ names and images have been changed to protect privacy</w:t>
      </w:r>
      <w:r w:rsidR="00277CBA" w:rsidRPr="00113A11">
        <w:rPr>
          <w:rFonts w:ascii="Roboto" w:hAnsi="Roboto"/>
        </w:rPr>
        <w:t>.</w:t>
      </w:r>
    </w:p>
    <w:p w14:paraId="572180A0" w14:textId="77777777" w:rsidR="00BB346B" w:rsidRDefault="00BB346B" w:rsidP="00BB346B">
      <w:pPr>
        <w:rPr>
          <w:rFonts w:ascii="Roboto" w:hAnsi="Roboto"/>
        </w:rPr>
      </w:pPr>
    </w:p>
    <w:p w14:paraId="15241889" w14:textId="222FFD97" w:rsidR="00113A11" w:rsidRPr="00113A11" w:rsidRDefault="00113A11" w:rsidP="00BB346B">
      <w:pPr>
        <w:rPr>
          <w:rFonts w:ascii="Roboto" w:hAnsi="Roboto"/>
          <w:b/>
          <w:bCs/>
        </w:rPr>
      </w:pPr>
      <w:r w:rsidRPr="00113A11">
        <w:rPr>
          <w:rFonts w:ascii="Roboto" w:hAnsi="Roboto"/>
          <w:b/>
          <w:bCs/>
        </w:rPr>
        <w:t>Case study 1</w:t>
      </w:r>
    </w:p>
    <w:p w14:paraId="7CE83230" w14:textId="269BF882" w:rsidR="00BB346B" w:rsidRPr="00113A11" w:rsidRDefault="00BB346B" w:rsidP="00BB346B">
      <w:pPr>
        <w:rPr>
          <w:rFonts w:ascii="Roboto" w:hAnsi="Roboto"/>
        </w:rPr>
      </w:pPr>
      <w:r w:rsidRPr="00113A11">
        <w:rPr>
          <w:rFonts w:ascii="Roboto" w:hAnsi="Roboto"/>
        </w:rPr>
        <w:t>Connie, an 82-year-old woman from Haywards Heath, overcame isolation after losing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her husband during the pandemic. Returning to Lamb House and taking part in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activities such as seated exercises, Tai Chi, art club and social lunches, allowed her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to rebuild connections and improve her health and confidence.</w:t>
      </w:r>
    </w:p>
    <w:p w14:paraId="56E95F0C" w14:textId="77777777" w:rsidR="007B236D" w:rsidRPr="00113A11" w:rsidRDefault="007B236D" w:rsidP="00BB346B">
      <w:pPr>
        <w:rPr>
          <w:rFonts w:ascii="Roboto" w:hAnsi="Roboto"/>
        </w:rPr>
      </w:pPr>
    </w:p>
    <w:p w14:paraId="1ECADF79" w14:textId="5D93FD8E" w:rsidR="00BB346B" w:rsidRPr="00113A11" w:rsidRDefault="007B236D" w:rsidP="00BB346B">
      <w:pPr>
        <w:rPr>
          <w:rFonts w:ascii="Roboto" w:hAnsi="Roboto"/>
        </w:rPr>
      </w:pPr>
      <w:r w:rsidRPr="00113A11">
        <w:rPr>
          <w:rFonts w:ascii="Roboto" w:hAnsi="Roboto"/>
        </w:rPr>
        <w:t xml:space="preserve">Connie says – </w:t>
      </w:r>
      <w:r w:rsidR="00BB346B" w:rsidRPr="00113A11">
        <w:rPr>
          <w:rFonts w:ascii="Roboto" w:hAnsi="Roboto"/>
        </w:rPr>
        <w:t>“Best place ever – I’m excited to visit each week. The staff and volunteers help everybody.”</w:t>
      </w:r>
    </w:p>
    <w:p w14:paraId="41796B24" w14:textId="0C2009F6" w:rsidR="00BB346B" w:rsidRPr="00113A11" w:rsidRDefault="00BB346B" w:rsidP="00BB346B">
      <w:pPr>
        <w:rPr>
          <w:rFonts w:ascii="Roboto" w:hAnsi="Roboto"/>
        </w:rPr>
      </w:pPr>
    </w:p>
    <w:p w14:paraId="276BDD1C" w14:textId="6E1A25B4" w:rsidR="00113A11" w:rsidRPr="00113A11" w:rsidRDefault="00113A11" w:rsidP="00113A11">
      <w:pPr>
        <w:rPr>
          <w:rFonts w:ascii="Roboto" w:hAnsi="Roboto"/>
          <w:b/>
          <w:bCs/>
        </w:rPr>
      </w:pPr>
      <w:r w:rsidRPr="00113A11">
        <w:rPr>
          <w:rFonts w:ascii="Roboto" w:hAnsi="Roboto"/>
          <w:b/>
          <w:bCs/>
        </w:rPr>
        <w:t xml:space="preserve">Case study </w:t>
      </w:r>
      <w:r>
        <w:rPr>
          <w:rFonts w:ascii="Roboto" w:hAnsi="Roboto"/>
          <w:b/>
          <w:bCs/>
        </w:rPr>
        <w:t>2</w:t>
      </w:r>
    </w:p>
    <w:p w14:paraId="786B4F24" w14:textId="77777777" w:rsidR="007B236D" w:rsidRPr="00113A11" w:rsidRDefault="00BB346B" w:rsidP="00BB346B">
      <w:pPr>
        <w:rPr>
          <w:rFonts w:ascii="Roboto" w:hAnsi="Roboto"/>
        </w:rPr>
      </w:pPr>
      <w:r w:rsidRPr="00113A11">
        <w:rPr>
          <w:rFonts w:ascii="Roboto" w:hAnsi="Roboto"/>
        </w:rPr>
        <w:t>Reggie, a 67-year-old man</w:t>
      </w:r>
      <w:r w:rsidR="007B236D" w:rsidRPr="00113A11">
        <w:rPr>
          <w:rFonts w:ascii="Roboto" w:hAnsi="Roboto"/>
        </w:rPr>
        <w:t xml:space="preserve"> from Horsham</w:t>
      </w:r>
      <w:r w:rsidRPr="00113A11">
        <w:rPr>
          <w:rFonts w:ascii="Roboto" w:hAnsi="Roboto"/>
        </w:rPr>
        <w:t>, isolated after a series of falls, found hope through our Support at Home after Hospital service. He struggled with depression, memory issues, and bipolar disorder. Though his daughter supported him,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 xml:space="preserve">distance </w:t>
      </w:r>
      <w:r w:rsidRPr="00113A11">
        <w:rPr>
          <w:rFonts w:ascii="Roboto" w:hAnsi="Roboto"/>
        </w:rPr>
        <w:lastRenderedPageBreak/>
        <w:t>was a challenge. Our team matched Reggie with a volunteer, leading to a friendship filled with shared outings to galleries, museums, and pub quizzes.</w:t>
      </w:r>
    </w:p>
    <w:p w14:paraId="609DA7D1" w14:textId="77777777" w:rsidR="007B236D" w:rsidRPr="00113A11" w:rsidRDefault="007B236D" w:rsidP="00BB346B">
      <w:pPr>
        <w:rPr>
          <w:rFonts w:ascii="Roboto" w:hAnsi="Roboto"/>
        </w:rPr>
      </w:pPr>
    </w:p>
    <w:p w14:paraId="49316092" w14:textId="1A2AB935" w:rsidR="007B236D" w:rsidRDefault="007B236D" w:rsidP="00BB346B">
      <w:pPr>
        <w:rPr>
          <w:rFonts w:ascii="Roboto" w:hAnsi="Roboto"/>
        </w:rPr>
      </w:pPr>
      <w:r w:rsidRPr="00113A11">
        <w:rPr>
          <w:rFonts w:ascii="Roboto" w:hAnsi="Roboto"/>
        </w:rPr>
        <w:t>Reggi</w:t>
      </w:r>
      <w:r w:rsidR="00113A11">
        <w:rPr>
          <w:rFonts w:ascii="Roboto" w:hAnsi="Roboto"/>
        </w:rPr>
        <w:t>e</w:t>
      </w:r>
      <w:r w:rsidRPr="00113A11">
        <w:rPr>
          <w:rFonts w:ascii="Roboto" w:hAnsi="Roboto"/>
        </w:rPr>
        <w:t xml:space="preserve"> says – </w:t>
      </w:r>
      <w:r w:rsidR="00BB346B" w:rsidRPr="00113A11">
        <w:rPr>
          <w:rFonts w:ascii="Roboto" w:hAnsi="Roboto"/>
        </w:rPr>
        <w:t>“Thanks to the service, I’ve regained joy and community.”</w:t>
      </w:r>
    </w:p>
    <w:p w14:paraId="208ADC50" w14:textId="77777777" w:rsidR="00113A11" w:rsidRPr="00113A11" w:rsidRDefault="00113A11" w:rsidP="00BB346B">
      <w:pPr>
        <w:rPr>
          <w:rFonts w:ascii="Roboto" w:hAnsi="Roboto"/>
        </w:rPr>
      </w:pPr>
    </w:p>
    <w:p w14:paraId="3FB9BA85" w14:textId="5A0CA61F" w:rsidR="00113A11" w:rsidRPr="00113A11" w:rsidRDefault="00113A11" w:rsidP="00BB346B">
      <w:pPr>
        <w:rPr>
          <w:rFonts w:ascii="Roboto" w:hAnsi="Roboto"/>
          <w:b/>
          <w:bCs/>
        </w:rPr>
      </w:pPr>
      <w:r w:rsidRPr="00113A11">
        <w:rPr>
          <w:rFonts w:ascii="Roboto" w:hAnsi="Roboto"/>
          <w:b/>
          <w:bCs/>
        </w:rPr>
        <w:t xml:space="preserve">Case study </w:t>
      </w:r>
      <w:r>
        <w:rPr>
          <w:rFonts w:ascii="Roboto" w:hAnsi="Roboto"/>
          <w:b/>
          <w:bCs/>
        </w:rPr>
        <w:t>3</w:t>
      </w:r>
    </w:p>
    <w:p w14:paraId="40F9950A" w14:textId="7C25584F" w:rsidR="00BB346B" w:rsidRPr="00113A11" w:rsidRDefault="00BB346B" w:rsidP="00BB346B">
      <w:pPr>
        <w:rPr>
          <w:rFonts w:ascii="Roboto" w:hAnsi="Roboto"/>
        </w:rPr>
      </w:pPr>
      <w:r w:rsidRPr="00113A11">
        <w:rPr>
          <w:rFonts w:ascii="Roboto" w:hAnsi="Roboto"/>
        </w:rPr>
        <w:t>Wendy and Ron from Bognor Regis saw significant improvements to their health and wellbeing after our team intervened following Wendy’s early-onset dementia and hospitalisation. Support included connecting Ron to Carers Support, securing respite care, financial relief through Attendance Allowance and a Blue Badge. We also addressed Wendy’s weight loss and dehydration, enhancing her memory and mobility.</w:t>
      </w:r>
    </w:p>
    <w:p w14:paraId="209B101C" w14:textId="77777777" w:rsidR="007B236D" w:rsidRPr="00113A11" w:rsidRDefault="007B236D" w:rsidP="00BB346B">
      <w:pPr>
        <w:rPr>
          <w:rFonts w:ascii="Roboto" w:hAnsi="Roboto"/>
        </w:rPr>
      </w:pPr>
    </w:p>
    <w:p w14:paraId="07A90BD7" w14:textId="4FE74F79" w:rsidR="00BB346B" w:rsidRPr="00113A11" w:rsidRDefault="007B236D" w:rsidP="00BB346B">
      <w:pPr>
        <w:rPr>
          <w:rFonts w:ascii="Roboto" w:hAnsi="Roboto"/>
        </w:rPr>
      </w:pPr>
      <w:r w:rsidRPr="00113A11">
        <w:rPr>
          <w:rFonts w:ascii="Roboto" w:hAnsi="Roboto"/>
        </w:rPr>
        <w:t xml:space="preserve">They say – </w:t>
      </w:r>
      <w:r w:rsidR="00BB346B" w:rsidRPr="00113A11">
        <w:rPr>
          <w:rFonts w:ascii="Roboto" w:hAnsi="Roboto"/>
        </w:rPr>
        <w:t>“Before your support, we were overwhelmed. Now, we feel supported and able to care for our loved ones.”</w:t>
      </w:r>
    </w:p>
    <w:p w14:paraId="4A5ABA79" w14:textId="77777777" w:rsidR="00BB346B" w:rsidRDefault="00BB346B" w:rsidP="00BB346B">
      <w:pPr>
        <w:rPr>
          <w:rFonts w:ascii="Roboto" w:hAnsi="Roboto"/>
        </w:rPr>
      </w:pPr>
    </w:p>
    <w:p w14:paraId="717105B2" w14:textId="44FA1147" w:rsidR="00113A11" w:rsidRPr="00113A11" w:rsidRDefault="00113A11" w:rsidP="00BB346B">
      <w:pPr>
        <w:rPr>
          <w:rFonts w:ascii="Roboto" w:hAnsi="Roboto"/>
          <w:b/>
          <w:bCs/>
        </w:rPr>
      </w:pPr>
      <w:r w:rsidRPr="00113A11">
        <w:rPr>
          <w:rFonts w:ascii="Roboto" w:hAnsi="Roboto"/>
          <w:b/>
          <w:bCs/>
        </w:rPr>
        <w:t xml:space="preserve">Case study </w:t>
      </w:r>
      <w:r>
        <w:rPr>
          <w:rFonts w:ascii="Roboto" w:hAnsi="Roboto"/>
          <w:b/>
          <w:bCs/>
        </w:rPr>
        <w:t>4</w:t>
      </w:r>
    </w:p>
    <w:p w14:paraId="2784D17E" w14:textId="33A2DBF1" w:rsidR="00BB346B" w:rsidRPr="00113A11" w:rsidRDefault="00BB346B" w:rsidP="00BB346B">
      <w:pPr>
        <w:rPr>
          <w:rFonts w:ascii="Roboto" w:hAnsi="Roboto"/>
        </w:rPr>
      </w:pPr>
      <w:r w:rsidRPr="00113A11">
        <w:rPr>
          <w:rFonts w:ascii="Roboto" w:hAnsi="Roboto"/>
        </w:rPr>
        <w:t>Kevin, a 62-year-old man from Crawley, facing dementia, relied on his sister as a caregiver after their mother’s death. Overwhelmed, she sought help from our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dementia team. We recommended the Sunshine Seniors Club, where Kevin quickly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engaged, made friends, and improved his mood. His sister gained much-needed</w:t>
      </w:r>
      <w:r w:rsidR="007B236D" w:rsidRPr="00113A11">
        <w:rPr>
          <w:rFonts w:ascii="Roboto" w:hAnsi="Roboto"/>
        </w:rPr>
        <w:t xml:space="preserve"> </w:t>
      </w:r>
      <w:r w:rsidRPr="00113A11">
        <w:rPr>
          <w:rFonts w:ascii="Roboto" w:hAnsi="Roboto"/>
        </w:rPr>
        <w:t>respite. The club is now a vital source of support for both.</w:t>
      </w:r>
    </w:p>
    <w:p w14:paraId="77D083F1" w14:textId="77777777" w:rsidR="00BB346B" w:rsidRPr="00113A11" w:rsidRDefault="00BB346B" w:rsidP="00BB346B">
      <w:pPr>
        <w:rPr>
          <w:rFonts w:ascii="Roboto" w:hAnsi="Roboto"/>
        </w:rPr>
      </w:pPr>
    </w:p>
    <w:p w14:paraId="0ED0FE7C" w14:textId="25456606" w:rsidR="00BB346B" w:rsidRPr="00113A11" w:rsidRDefault="007B236D" w:rsidP="00BB346B">
      <w:pPr>
        <w:rPr>
          <w:rFonts w:ascii="Roboto" w:hAnsi="Roboto"/>
        </w:rPr>
      </w:pPr>
      <w:r w:rsidRPr="00113A11">
        <w:rPr>
          <w:rFonts w:ascii="Roboto" w:hAnsi="Roboto"/>
        </w:rPr>
        <w:t xml:space="preserve">Kevin’s sister says – </w:t>
      </w:r>
      <w:r w:rsidR="00BB346B" w:rsidRPr="00113A11">
        <w:rPr>
          <w:rFonts w:ascii="Roboto" w:hAnsi="Roboto"/>
        </w:rPr>
        <w:t>“The Sunshine Seniors Club has been a lifeline, restoring my brother’s happiness and giving me time to recharge.”</w:t>
      </w:r>
    </w:p>
    <w:p w14:paraId="0ED38AD4" w14:textId="77777777" w:rsidR="00BB346B" w:rsidRPr="00113A11" w:rsidRDefault="00BB346B" w:rsidP="00BB346B">
      <w:pPr>
        <w:rPr>
          <w:rFonts w:ascii="Roboto" w:hAnsi="Roboto"/>
        </w:rPr>
      </w:pPr>
    </w:p>
    <w:p w14:paraId="696B0165" w14:textId="77777777" w:rsidR="00BB346B" w:rsidRPr="00113A11" w:rsidRDefault="00BB346B" w:rsidP="00BB346B">
      <w:pPr>
        <w:rPr>
          <w:rFonts w:ascii="Roboto" w:hAnsi="Roboto"/>
        </w:rPr>
      </w:pPr>
    </w:p>
    <w:p w14:paraId="59FC5484" w14:textId="3627BE46" w:rsidR="007B236D" w:rsidRPr="00113A11" w:rsidRDefault="007B236D" w:rsidP="007B236D">
      <w:pPr>
        <w:rPr>
          <w:rFonts w:ascii="Roboto" w:hAnsi="Roboto"/>
          <w:b/>
          <w:bCs/>
          <w:sz w:val="30"/>
          <w:szCs w:val="30"/>
        </w:rPr>
      </w:pPr>
      <w:r w:rsidRPr="00113A11">
        <w:rPr>
          <w:rFonts w:ascii="Roboto" w:hAnsi="Roboto"/>
          <w:b/>
          <w:bCs/>
          <w:sz w:val="30"/>
          <w:szCs w:val="30"/>
        </w:rPr>
        <w:t>Section 5 – Contact us.</w:t>
      </w:r>
    </w:p>
    <w:p w14:paraId="051C9191" w14:textId="77777777" w:rsidR="007B236D" w:rsidRPr="00113A11" w:rsidRDefault="007B236D" w:rsidP="00BB346B">
      <w:pPr>
        <w:rPr>
          <w:rFonts w:ascii="Roboto" w:hAnsi="Roboto"/>
        </w:rPr>
      </w:pPr>
    </w:p>
    <w:p w14:paraId="66536CAF" w14:textId="77777777" w:rsidR="00113A11" w:rsidRDefault="00BB346B" w:rsidP="00BB346B">
      <w:pPr>
        <w:rPr>
          <w:rStyle w:val="Hyperlink"/>
          <w:rFonts w:ascii="Roboto" w:hAnsi="Roboto"/>
        </w:rPr>
      </w:pPr>
      <w:r w:rsidRPr="00113A11">
        <w:rPr>
          <w:rFonts w:ascii="Roboto" w:hAnsi="Roboto"/>
        </w:rPr>
        <w:t xml:space="preserve">Website: </w:t>
      </w:r>
      <w:hyperlink r:id="rId7" w:history="1">
        <w:r w:rsidRPr="00113A11">
          <w:rPr>
            <w:rStyle w:val="Hyperlink"/>
            <w:rFonts w:ascii="Roboto" w:hAnsi="Roboto"/>
          </w:rPr>
          <w:t>www.ageukwsbh.org.uk</w:t>
        </w:r>
      </w:hyperlink>
    </w:p>
    <w:p w14:paraId="0FBACE68" w14:textId="4875B2A6" w:rsidR="00BB346B" w:rsidRDefault="00BB346B" w:rsidP="00BB346B">
      <w:pPr>
        <w:rPr>
          <w:rFonts w:ascii="Roboto" w:hAnsi="Roboto"/>
        </w:rPr>
      </w:pPr>
      <w:r w:rsidRPr="00113A11">
        <w:rPr>
          <w:rFonts w:ascii="Roboto" w:hAnsi="Roboto"/>
        </w:rPr>
        <w:br/>
        <w:t>Telephone number: 0800 019 1310</w:t>
      </w:r>
    </w:p>
    <w:p w14:paraId="4A33A676" w14:textId="77777777" w:rsidR="00113A11" w:rsidRPr="00113A11" w:rsidRDefault="00113A11" w:rsidP="00BB346B">
      <w:pPr>
        <w:rPr>
          <w:rFonts w:ascii="Roboto" w:hAnsi="Roboto"/>
        </w:rPr>
      </w:pPr>
    </w:p>
    <w:p w14:paraId="1F157200" w14:textId="304C800A" w:rsidR="00BB346B" w:rsidRDefault="00BB346B" w:rsidP="00BB346B">
      <w:pPr>
        <w:rPr>
          <w:rFonts w:ascii="Roboto" w:hAnsi="Roboto"/>
        </w:rPr>
      </w:pPr>
      <w:r w:rsidRPr="00113A11">
        <w:rPr>
          <w:rFonts w:ascii="Roboto" w:hAnsi="Roboto"/>
        </w:rPr>
        <w:t xml:space="preserve">Email address: </w:t>
      </w:r>
      <w:hyperlink r:id="rId8" w:history="1">
        <w:r w:rsidR="00113A11" w:rsidRPr="00853006">
          <w:rPr>
            <w:rStyle w:val="Hyperlink"/>
            <w:rFonts w:ascii="Roboto" w:hAnsi="Roboto"/>
          </w:rPr>
          <w:t>info@ageukwsbh.org.uk</w:t>
        </w:r>
      </w:hyperlink>
    </w:p>
    <w:p w14:paraId="3A73DBF9" w14:textId="77777777" w:rsidR="00113A11" w:rsidRPr="00113A11" w:rsidRDefault="00113A11" w:rsidP="00BB346B">
      <w:pPr>
        <w:rPr>
          <w:rFonts w:ascii="Roboto" w:hAnsi="Roboto"/>
        </w:rPr>
      </w:pPr>
    </w:p>
    <w:p w14:paraId="4263B0E2" w14:textId="77777777" w:rsidR="00BB346B" w:rsidRDefault="00BB346B" w:rsidP="00BB346B">
      <w:pPr>
        <w:rPr>
          <w:rFonts w:ascii="Roboto" w:hAnsi="Roboto"/>
        </w:rPr>
      </w:pPr>
      <w:r w:rsidRPr="00113A11">
        <w:rPr>
          <w:rFonts w:ascii="Roboto" w:hAnsi="Roboto"/>
        </w:rPr>
        <w:t xml:space="preserve">Facebook, X, Instagram and </w:t>
      </w:r>
      <w:proofErr w:type="spellStart"/>
      <w:r w:rsidRPr="00113A11">
        <w:rPr>
          <w:rFonts w:ascii="Roboto" w:hAnsi="Roboto"/>
        </w:rPr>
        <w:t>Tiktok</w:t>
      </w:r>
      <w:proofErr w:type="spellEnd"/>
      <w:r w:rsidRPr="00113A11">
        <w:rPr>
          <w:rFonts w:ascii="Roboto" w:hAnsi="Roboto"/>
        </w:rPr>
        <w:t>: @ageukwsbh</w:t>
      </w:r>
    </w:p>
    <w:p w14:paraId="3D9140D3" w14:textId="77777777" w:rsidR="00113A11" w:rsidRPr="00113A11" w:rsidRDefault="00113A11" w:rsidP="00BB346B">
      <w:pPr>
        <w:rPr>
          <w:rFonts w:ascii="Roboto" w:hAnsi="Roboto"/>
        </w:rPr>
      </w:pPr>
    </w:p>
    <w:p w14:paraId="2B7758EC" w14:textId="77777777" w:rsidR="00BB346B" w:rsidRDefault="00BB346B" w:rsidP="00BB346B">
      <w:pPr>
        <w:rPr>
          <w:rFonts w:ascii="Roboto" w:hAnsi="Roboto"/>
        </w:rPr>
      </w:pPr>
      <w:r w:rsidRPr="00113A11">
        <w:rPr>
          <w:rFonts w:ascii="Roboto" w:hAnsi="Roboto"/>
        </w:rPr>
        <w:t>LinkedIn: Age UK West Sussex, Brighton &amp; Hove</w:t>
      </w:r>
    </w:p>
    <w:p w14:paraId="726803AA" w14:textId="77777777" w:rsidR="00113A11" w:rsidRPr="00113A11" w:rsidRDefault="00113A11" w:rsidP="00BB346B">
      <w:pPr>
        <w:rPr>
          <w:rFonts w:ascii="Roboto" w:hAnsi="Roboto"/>
        </w:rPr>
      </w:pPr>
    </w:p>
    <w:p w14:paraId="6F39420B" w14:textId="66F2D3BC" w:rsidR="00BB346B" w:rsidRPr="00113A11" w:rsidRDefault="00BB346B" w:rsidP="00BB346B">
      <w:pPr>
        <w:rPr>
          <w:rFonts w:ascii="Roboto" w:hAnsi="Roboto"/>
        </w:rPr>
      </w:pPr>
      <w:r w:rsidRPr="00113A11">
        <w:rPr>
          <w:rFonts w:ascii="Roboto" w:hAnsi="Roboto"/>
        </w:rPr>
        <w:lastRenderedPageBreak/>
        <w:t>YouTube: Age UK West Sussex, Brighton &amp; Hove</w:t>
      </w:r>
    </w:p>
    <w:p w14:paraId="28E68B4D" w14:textId="02A78B86" w:rsidR="00BB346B" w:rsidRPr="00113A11" w:rsidRDefault="00BB346B" w:rsidP="00BB346B">
      <w:pPr>
        <w:rPr>
          <w:rFonts w:ascii="Roboto" w:hAnsi="Roboto"/>
        </w:rPr>
      </w:pPr>
    </w:p>
    <w:p w14:paraId="2FD4BD23" w14:textId="77777777" w:rsidR="007B236D" w:rsidRPr="00113A11" w:rsidRDefault="00BB346B" w:rsidP="00BB346B">
      <w:pPr>
        <w:rPr>
          <w:rFonts w:ascii="Roboto" w:hAnsi="Roboto"/>
        </w:rPr>
      </w:pPr>
      <w:r w:rsidRPr="00113A11">
        <w:rPr>
          <w:rFonts w:ascii="Roboto" w:hAnsi="Roboto"/>
        </w:rPr>
        <w:t>Registered charity number 1086323</w:t>
      </w:r>
    </w:p>
    <w:p w14:paraId="1581CA71" w14:textId="40FE7473" w:rsidR="00BB346B" w:rsidRPr="00277CBA" w:rsidRDefault="00BB346B" w:rsidP="00BB346B">
      <w:pPr>
        <w:rPr>
          <w:rFonts w:ascii="Roboto" w:hAnsi="Roboto"/>
        </w:rPr>
      </w:pPr>
      <w:r w:rsidRPr="00113A11">
        <w:rPr>
          <w:rFonts w:ascii="Roboto" w:hAnsi="Roboto"/>
        </w:rPr>
        <w:t>Registered office Age UK West Sussex, Brighton &amp; Hove,</w:t>
      </w:r>
      <w:r w:rsidRPr="00113A11">
        <w:rPr>
          <w:rFonts w:ascii="MS Mincho" w:eastAsia="MS Mincho" w:hAnsi="MS Mincho" w:cs="MS Mincho" w:hint="eastAsia"/>
        </w:rPr>
        <w:t> </w:t>
      </w:r>
      <w:r w:rsidRPr="00113A11">
        <w:rPr>
          <w:rFonts w:ascii="Roboto" w:hAnsi="Roboto"/>
        </w:rPr>
        <w:t>Ground Floor,</w:t>
      </w:r>
      <w:r w:rsidR="007B236D" w:rsidRPr="00113A11">
        <w:rPr>
          <w:rFonts w:ascii="MS Mincho" w:eastAsia="MS Mincho" w:hAnsi="MS Mincho" w:cs="MS Mincho"/>
        </w:rPr>
        <w:t xml:space="preserve"> </w:t>
      </w:r>
      <w:r w:rsidRPr="00113A11">
        <w:rPr>
          <w:rFonts w:ascii="Roboto" w:hAnsi="Roboto"/>
        </w:rPr>
        <w:t>95 Queens Road,</w:t>
      </w:r>
      <w:r w:rsidRPr="00113A11">
        <w:rPr>
          <w:rFonts w:ascii="MS Mincho" w:eastAsia="MS Mincho" w:hAnsi="MS Mincho" w:cs="MS Mincho" w:hint="eastAsia"/>
        </w:rPr>
        <w:t> </w:t>
      </w:r>
      <w:r w:rsidRPr="00113A11">
        <w:rPr>
          <w:rFonts w:ascii="Roboto" w:hAnsi="Roboto"/>
        </w:rPr>
        <w:t>Brighton,</w:t>
      </w:r>
      <w:r w:rsidRPr="00113A11">
        <w:rPr>
          <w:rFonts w:ascii="MS Mincho" w:eastAsia="MS Mincho" w:hAnsi="MS Mincho" w:cs="MS Mincho" w:hint="eastAsia"/>
        </w:rPr>
        <w:t> </w:t>
      </w:r>
      <w:r w:rsidRPr="00113A11">
        <w:rPr>
          <w:rFonts w:ascii="Roboto" w:hAnsi="Roboto"/>
        </w:rPr>
        <w:t>BN1 3XE.</w:t>
      </w:r>
    </w:p>
    <w:p w14:paraId="18517D9F" w14:textId="77777777" w:rsidR="00BB346B" w:rsidRPr="00277CBA" w:rsidRDefault="00BB346B" w:rsidP="00BB346B">
      <w:pPr>
        <w:rPr>
          <w:rFonts w:ascii="Roboto" w:hAnsi="Roboto"/>
        </w:rPr>
      </w:pPr>
    </w:p>
    <w:p w14:paraId="3AEC0ED6" w14:textId="77777777" w:rsidR="00BB346B" w:rsidRPr="00277CBA" w:rsidRDefault="00BB346B" w:rsidP="00BB346B">
      <w:pPr>
        <w:rPr>
          <w:rFonts w:ascii="Roboto" w:hAnsi="Roboto"/>
        </w:rPr>
      </w:pPr>
    </w:p>
    <w:p w14:paraId="41E0C5D7" w14:textId="77777777" w:rsidR="00BB346B" w:rsidRPr="00277CBA" w:rsidRDefault="00BB346B" w:rsidP="00BB346B">
      <w:pPr>
        <w:rPr>
          <w:rFonts w:ascii="Roboto" w:hAnsi="Roboto"/>
        </w:rPr>
      </w:pPr>
    </w:p>
    <w:p w14:paraId="1A915AFF" w14:textId="77777777" w:rsidR="00BB346B" w:rsidRPr="00277CBA" w:rsidRDefault="00BB346B" w:rsidP="00BB346B">
      <w:pPr>
        <w:rPr>
          <w:rFonts w:ascii="Roboto" w:hAnsi="Roboto"/>
        </w:rPr>
      </w:pPr>
    </w:p>
    <w:p w14:paraId="47CFAB98" w14:textId="37D80652" w:rsidR="00BB346B" w:rsidRPr="00277CBA" w:rsidRDefault="00BB346B" w:rsidP="00BB346B">
      <w:pPr>
        <w:rPr>
          <w:rFonts w:ascii="Roboto" w:hAnsi="Roboto"/>
        </w:rPr>
      </w:pPr>
    </w:p>
    <w:p w14:paraId="6D8140C7" w14:textId="77777777" w:rsidR="00BB346B" w:rsidRPr="00277CBA" w:rsidRDefault="00BB346B" w:rsidP="0020348B">
      <w:pPr>
        <w:rPr>
          <w:rFonts w:ascii="Roboto" w:hAnsi="Roboto"/>
        </w:rPr>
      </w:pPr>
    </w:p>
    <w:p w14:paraId="6C0D9425" w14:textId="77777777" w:rsidR="0020348B" w:rsidRPr="00277CBA" w:rsidRDefault="0020348B" w:rsidP="0020348B">
      <w:pPr>
        <w:rPr>
          <w:rFonts w:ascii="Roboto" w:hAnsi="Roboto"/>
        </w:rPr>
      </w:pPr>
    </w:p>
    <w:sectPr w:rsidR="0020348B" w:rsidRPr="00277CBA" w:rsidSect="00277CBA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1F0DB" w14:textId="77777777" w:rsidR="00743399" w:rsidRDefault="00743399" w:rsidP="00277CBA">
      <w:r>
        <w:separator/>
      </w:r>
    </w:p>
  </w:endnote>
  <w:endnote w:type="continuationSeparator" w:id="0">
    <w:p w14:paraId="7268A181" w14:textId="77777777" w:rsidR="00743399" w:rsidRDefault="00743399" w:rsidP="0027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FS Me">
    <w:panose1 w:val="02000506040000020004"/>
    <w:charset w:val="4D"/>
    <w:family w:val="auto"/>
    <w:notTrueType/>
    <w:pitch w:val="variable"/>
    <w:sig w:usb0="800000AF" w:usb1="4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DE84F" w14:textId="77777777" w:rsidR="00743399" w:rsidRDefault="00743399" w:rsidP="00277CBA">
      <w:r>
        <w:separator/>
      </w:r>
    </w:p>
  </w:footnote>
  <w:footnote w:type="continuationSeparator" w:id="0">
    <w:p w14:paraId="347526DD" w14:textId="77777777" w:rsidR="00743399" w:rsidRDefault="00743399" w:rsidP="00277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6834" w14:textId="28F03DAE" w:rsidR="00277CBA" w:rsidRDefault="00277CBA" w:rsidP="00277CBA">
    <w:pPr>
      <w:pStyle w:val="Header"/>
      <w:jc w:val="center"/>
    </w:pPr>
    <w:r w:rsidRPr="00277CBA">
      <w:rPr>
        <w:rFonts w:ascii="Roboto" w:hAnsi="Roboto"/>
        <w:noProof/>
      </w:rPr>
      <w:drawing>
        <wp:inline distT="0" distB="0" distL="0" distR="0" wp14:anchorId="237B00B3" wp14:editId="40D68741">
          <wp:extent cx="3058731" cy="1406013"/>
          <wp:effectExtent l="0" t="0" r="0" b="0"/>
          <wp:docPr id="101192329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738515" name="Picture 1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7097" cy="1428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77787"/>
    <w:multiLevelType w:val="hybridMultilevel"/>
    <w:tmpl w:val="8C74E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73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47"/>
    <w:rsid w:val="000E547E"/>
    <w:rsid w:val="00113A11"/>
    <w:rsid w:val="00173C6B"/>
    <w:rsid w:val="0020348B"/>
    <w:rsid w:val="002557A7"/>
    <w:rsid w:val="00277CBA"/>
    <w:rsid w:val="002F4B2F"/>
    <w:rsid w:val="0037530A"/>
    <w:rsid w:val="0069311D"/>
    <w:rsid w:val="00743399"/>
    <w:rsid w:val="007B236D"/>
    <w:rsid w:val="0084495D"/>
    <w:rsid w:val="00920697"/>
    <w:rsid w:val="00961841"/>
    <w:rsid w:val="00BB346B"/>
    <w:rsid w:val="00BE5547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CB54"/>
  <w15:chartTrackingRefBased/>
  <w15:docId w15:val="{DB5E5A35-A7D6-E840-BBAB-E1090296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6D Heading Black"/>
    <w:next w:val="Normal"/>
    <w:link w:val="Heading1Char"/>
    <w:uiPriority w:val="9"/>
    <w:qFormat/>
    <w:rsid w:val="002F4B2F"/>
    <w:pPr>
      <w:keepNext/>
      <w:keepLines/>
      <w:spacing w:after="15"/>
      <w:ind w:left="10" w:hanging="10"/>
      <w:outlineLvl w:val="0"/>
    </w:pPr>
    <w:rPr>
      <w:rFonts w:ascii="Verdana" w:eastAsia="Arial" w:hAnsi="Verdana" w:cs="Poppins"/>
      <w:b/>
      <w:bCs/>
      <w:noProof/>
      <w:color w:val="00000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5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5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5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5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Body">
    <w:name w:val="16D Body"/>
    <w:basedOn w:val="Normal"/>
    <w:qFormat/>
    <w:rsid w:val="002F4B2F"/>
    <w:pPr>
      <w:spacing w:after="231" w:line="276" w:lineRule="auto"/>
      <w:ind w:left="10" w:hanging="10"/>
    </w:pPr>
    <w:rPr>
      <w:rFonts w:ascii="Georgia" w:eastAsia="Arial" w:hAnsi="Georgia" w:cs="Arial"/>
      <w:color w:val="000000"/>
      <w:spacing w:val="5"/>
      <w:sz w:val="22"/>
      <w:lang w:eastAsia="en-GB"/>
    </w:rPr>
  </w:style>
  <w:style w:type="character" w:customStyle="1" w:styleId="Heading1Char">
    <w:name w:val="Heading 1 Char"/>
    <w:aliases w:val="16D Heading Black Char"/>
    <w:link w:val="Heading1"/>
    <w:uiPriority w:val="9"/>
    <w:rsid w:val="002F4B2F"/>
    <w:rPr>
      <w:rFonts w:ascii="Verdana" w:eastAsia="Arial" w:hAnsi="Verdana" w:cs="Poppins"/>
      <w:b/>
      <w:bCs/>
      <w:noProof/>
      <w:color w:val="00000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5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5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5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5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5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5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5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5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5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5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5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5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5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5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34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4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7C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BA"/>
  </w:style>
  <w:style w:type="paragraph" w:styleId="Footer">
    <w:name w:val="footer"/>
    <w:basedOn w:val="Normal"/>
    <w:link w:val="FooterChar"/>
    <w:uiPriority w:val="99"/>
    <w:unhideWhenUsed/>
    <w:rsid w:val="00277C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eukwsbh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eukwsb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Wass</dc:creator>
  <cp:keywords/>
  <dc:description/>
  <cp:lastModifiedBy>Amy Wass</cp:lastModifiedBy>
  <cp:revision>4</cp:revision>
  <dcterms:created xsi:type="dcterms:W3CDTF">2024-09-23T16:07:00Z</dcterms:created>
  <dcterms:modified xsi:type="dcterms:W3CDTF">2024-10-22T09:35:00Z</dcterms:modified>
</cp:coreProperties>
</file>