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B307D" w14:textId="57EECD79" w:rsidR="00EA6564" w:rsidRDefault="003906DF" w:rsidP="002B6162">
      <w:pPr>
        <w:rPr>
          <w:rFonts w:ascii="Times New Roman"/>
          <w:sz w:val="14"/>
        </w:rPr>
      </w:pPr>
      <w:r w:rsidRPr="00C07A4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63CE0D4" wp14:editId="2CED9982">
            <wp:simplePos x="0" y="0"/>
            <wp:positionH relativeFrom="margin">
              <wp:posOffset>188595</wp:posOffset>
            </wp:positionH>
            <wp:positionV relativeFrom="margin">
              <wp:posOffset>1905</wp:posOffset>
            </wp:positionV>
            <wp:extent cx="5953760" cy="13335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A41" w:rsidRPr="00EF7B3A">
        <w:rPr>
          <w:rFonts w:ascii="Helvetica" w:hAnsi="Helvetica" w:cs="Helvetica"/>
          <w:noProof/>
          <w:sz w:val="44"/>
          <w:szCs w:val="44"/>
          <w:lang w:val="en-US" w:eastAsia="en-US" w:bidi="ar-SA"/>
        </w:rPr>
        <w:drawing>
          <wp:anchor distT="0" distB="0" distL="114300" distR="114300" simplePos="0" relativeHeight="251657216" behindDoc="0" locked="0" layoutInCell="1" allowOverlap="1" wp14:anchorId="10D29AED" wp14:editId="4A5735E0">
            <wp:simplePos x="0" y="0"/>
            <wp:positionH relativeFrom="margin">
              <wp:posOffset>4633364</wp:posOffset>
            </wp:positionH>
            <wp:positionV relativeFrom="paragraph">
              <wp:posOffset>138199</wp:posOffset>
            </wp:positionV>
            <wp:extent cx="1639522" cy="83820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2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E5802" w14:textId="4686EE4E" w:rsidR="00C0776B" w:rsidRPr="00C07A41" w:rsidRDefault="00C07A41" w:rsidP="00151194">
      <w:pPr>
        <w:pStyle w:val="Heading2"/>
        <w:tabs>
          <w:tab w:val="left" w:pos="2420"/>
        </w:tabs>
        <w:spacing w:before="52"/>
        <w:ind w:left="284"/>
        <w:rPr>
          <w:sz w:val="36"/>
          <w:szCs w:val="36"/>
        </w:rPr>
      </w:pPr>
      <w:r w:rsidRPr="00C07A41">
        <w:rPr>
          <w:sz w:val="36"/>
          <w:szCs w:val="36"/>
        </w:rPr>
        <w:t>JOB DESCRIPTION</w:t>
      </w:r>
    </w:p>
    <w:p w14:paraId="7FFD2AF9" w14:textId="723289C1" w:rsidR="00C0776B" w:rsidRDefault="00C0776B" w:rsidP="00151194">
      <w:pPr>
        <w:pStyle w:val="Heading2"/>
        <w:tabs>
          <w:tab w:val="left" w:pos="2420"/>
        </w:tabs>
        <w:spacing w:before="52"/>
        <w:ind w:left="284"/>
        <w:rPr>
          <w:sz w:val="8"/>
          <w:szCs w:val="8"/>
        </w:rPr>
      </w:pPr>
    </w:p>
    <w:p w14:paraId="17DBB00B" w14:textId="77777777" w:rsidR="0071327D" w:rsidRPr="00C07A41" w:rsidRDefault="0071327D" w:rsidP="00151194">
      <w:pPr>
        <w:pStyle w:val="Heading2"/>
        <w:tabs>
          <w:tab w:val="left" w:pos="2420"/>
        </w:tabs>
        <w:spacing w:before="52"/>
        <w:ind w:left="284"/>
        <w:rPr>
          <w:sz w:val="8"/>
          <w:szCs w:val="8"/>
        </w:rPr>
      </w:pPr>
    </w:p>
    <w:p w14:paraId="6B7A4A78" w14:textId="2FC3413B" w:rsidR="00EA6564" w:rsidRDefault="00B74E12" w:rsidP="00151194">
      <w:pPr>
        <w:pStyle w:val="Heading2"/>
        <w:tabs>
          <w:tab w:val="left" w:pos="2420"/>
        </w:tabs>
        <w:spacing w:before="52"/>
        <w:ind w:left="284"/>
      </w:pPr>
      <w:bookmarkStart w:id="0" w:name="_Hlk62455164"/>
      <w:r>
        <w:t>Job</w:t>
      </w:r>
      <w:r>
        <w:rPr>
          <w:spacing w:val="-2"/>
        </w:rPr>
        <w:t xml:space="preserve"> </w:t>
      </w:r>
      <w:r w:rsidR="00CA4F5C">
        <w:t>T</w:t>
      </w:r>
      <w:r>
        <w:t>itle:</w:t>
      </w:r>
      <w:r>
        <w:tab/>
      </w:r>
      <w:r w:rsidR="002758BA">
        <w:rPr>
          <w:b w:val="0"/>
          <w:bCs w:val="0"/>
        </w:rPr>
        <w:t>Memory Loss</w:t>
      </w:r>
      <w:r w:rsidR="00564BA3">
        <w:rPr>
          <w:b w:val="0"/>
          <w:bCs w:val="0"/>
        </w:rPr>
        <w:t xml:space="preserve"> Adviser</w:t>
      </w:r>
      <w:r>
        <w:t xml:space="preserve"> </w:t>
      </w:r>
      <w:r w:rsidR="0071327D" w:rsidRPr="0071327D">
        <w:rPr>
          <w:b w:val="0"/>
          <w:bCs w:val="0"/>
        </w:rPr>
        <w:t>- Memory Loss Advice Service (MLAS)</w:t>
      </w:r>
    </w:p>
    <w:p w14:paraId="290D0ECB" w14:textId="65881440" w:rsidR="00770AB9" w:rsidRDefault="00B74E12" w:rsidP="00151194">
      <w:pPr>
        <w:tabs>
          <w:tab w:val="left" w:pos="2420"/>
        </w:tabs>
        <w:spacing w:line="242" w:lineRule="auto"/>
        <w:ind w:left="284" w:right="628"/>
        <w:rPr>
          <w:b/>
          <w:sz w:val="24"/>
        </w:rPr>
      </w:pPr>
      <w:r>
        <w:rPr>
          <w:b/>
          <w:sz w:val="24"/>
        </w:rPr>
        <w:t>Location:</w:t>
      </w:r>
      <w:r>
        <w:rPr>
          <w:b/>
          <w:sz w:val="24"/>
        </w:rPr>
        <w:tab/>
      </w:r>
      <w:r w:rsidRPr="00770AB9">
        <w:rPr>
          <w:bCs/>
          <w:sz w:val="24"/>
        </w:rPr>
        <w:t xml:space="preserve">Trafford </w:t>
      </w:r>
    </w:p>
    <w:p w14:paraId="4D87BB07" w14:textId="64DB5D93" w:rsidR="00EA6564" w:rsidRPr="00436C9E" w:rsidRDefault="00B74E12" w:rsidP="00151194">
      <w:pPr>
        <w:tabs>
          <w:tab w:val="left" w:pos="2420"/>
        </w:tabs>
        <w:spacing w:line="242" w:lineRule="auto"/>
        <w:ind w:left="284" w:right="628"/>
        <w:rPr>
          <w:bCs/>
          <w:color w:val="FF0000"/>
          <w:sz w:val="24"/>
        </w:rPr>
      </w:pPr>
      <w:r>
        <w:rPr>
          <w:b/>
          <w:sz w:val="24"/>
        </w:rPr>
        <w:t>Working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z w:val="24"/>
        </w:rPr>
        <w:tab/>
      </w:r>
      <w:r w:rsidR="00634569" w:rsidRPr="002C1902">
        <w:rPr>
          <w:bCs/>
          <w:sz w:val="24"/>
        </w:rPr>
        <w:t>3</w:t>
      </w:r>
      <w:r w:rsidR="006126E9" w:rsidRPr="002C1902">
        <w:rPr>
          <w:bCs/>
          <w:sz w:val="24"/>
        </w:rPr>
        <w:t>2</w:t>
      </w:r>
      <w:r w:rsidR="00F872C6" w:rsidRPr="002C1902">
        <w:rPr>
          <w:bCs/>
          <w:sz w:val="24"/>
        </w:rPr>
        <w:t>hrs</w:t>
      </w:r>
      <w:r w:rsidR="00770AB9" w:rsidRPr="002C1902">
        <w:rPr>
          <w:bCs/>
          <w:sz w:val="24"/>
        </w:rPr>
        <w:t xml:space="preserve"> </w:t>
      </w:r>
      <w:r w:rsidR="00CA4F5C" w:rsidRPr="002C1902">
        <w:rPr>
          <w:bCs/>
          <w:sz w:val="24"/>
        </w:rPr>
        <w:t>p</w:t>
      </w:r>
      <w:r w:rsidR="00552292" w:rsidRPr="002C1902">
        <w:rPr>
          <w:bCs/>
          <w:sz w:val="24"/>
        </w:rPr>
        <w:t>/wk</w:t>
      </w:r>
      <w:r w:rsidR="009C2C18" w:rsidRPr="002C1902">
        <w:rPr>
          <w:bCs/>
          <w:sz w:val="24"/>
        </w:rPr>
        <w:t xml:space="preserve"> Mon</w:t>
      </w:r>
      <w:r w:rsidR="00552292" w:rsidRPr="002C1902">
        <w:rPr>
          <w:bCs/>
          <w:sz w:val="24"/>
        </w:rPr>
        <w:t xml:space="preserve"> to Fri </w:t>
      </w:r>
    </w:p>
    <w:p w14:paraId="0C8259A5" w14:textId="0D28D2D5" w:rsidR="002332E0" w:rsidRDefault="002332E0" w:rsidP="00151194">
      <w:pPr>
        <w:tabs>
          <w:tab w:val="left" w:pos="2420"/>
        </w:tabs>
        <w:spacing w:line="242" w:lineRule="auto"/>
        <w:ind w:left="284" w:right="628"/>
        <w:rPr>
          <w:b/>
          <w:sz w:val="24"/>
        </w:rPr>
      </w:pPr>
      <w:r>
        <w:rPr>
          <w:b/>
          <w:sz w:val="24"/>
        </w:rPr>
        <w:t>Report To:</w:t>
      </w:r>
      <w:r>
        <w:rPr>
          <w:b/>
          <w:sz w:val="24"/>
        </w:rPr>
        <w:tab/>
      </w:r>
      <w:r w:rsidR="006126E9">
        <w:rPr>
          <w:bCs/>
          <w:sz w:val="24"/>
        </w:rPr>
        <w:t>Service Development Manager</w:t>
      </w:r>
    </w:p>
    <w:p w14:paraId="6B1EE8DC" w14:textId="7F18CA18" w:rsidR="00EA6564" w:rsidRDefault="00B74E12" w:rsidP="00151194">
      <w:pPr>
        <w:tabs>
          <w:tab w:val="left" w:pos="2420"/>
        </w:tabs>
        <w:spacing w:line="289" w:lineRule="exact"/>
        <w:ind w:left="284"/>
        <w:rPr>
          <w:b/>
          <w:sz w:val="24"/>
        </w:rPr>
      </w:pPr>
      <w:r>
        <w:rPr>
          <w:b/>
          <w:sz w:val="24"/>
        </w:rPr>
        <w:t>Contract</w:t>
      </w:r>
      <w:r w:rsidR="00CA4F5C">
        <w:rPr>
          <w:b/>
          <w:sz w:val="24"/>
        </w:rPr>
        <w:t xml:space="preserve"> Period:</w:t>
      </w:r>
      <w:r w:rsidR="00CA4F5C">
        <w:rPr>
          <w:b/>
          <w:sz w:val="24"/>
        </w:rPr>
        <w:tab/>
      </w:r>
      <w:r w:rsidR="006126E9">
        <w:rPr>
          <w:bCs/>
          <w:sz w:val="24"/>
        </w:rPr>
        <w:t>Permanent</w:t>
      </w:r>
    </w:p>
    <w:p w14:paraId="21A9EFF3" w14:textId="7A20ABD1" w:rsidR="00010E68" w:rsidRPr="00010E68" w:rsidRDefault="00010E68" w:rsidP="00010E68">
      <w:pPr>
        <w:rPr>
          <w:rFonts w:ascii="Arial" w:hAnsi="Arial" w:cs="Arial"/>
        </w:rPr>
      </w:pPr>
      <w:r>
        <w:rPr>
          <w:b/>
          <w:sz w:val="24"/>
        </w:rPr>
        <w:t xml:space="preserve">     </w:t>
      </w:r>
      <w:r w:rsidR="00B74E12">
        <w:rPr>
          <w:b/>
          <w:sz w:val="24"/>
        </w:rPr>
        <w:t>Salary:</w:t>
      </w:r>
      <w:r w:rsidR="00B74E12">
        <w:rPr>
          <w:b/>
          <w:sz w:val="24"/>
        </w:rPr>
        <w:tab/>
      </w:r>
      <w:bookmarkStart w:id="1" w:name="_Hlk52859813"/>
      <w:r w:rsidRPr="00010E68">
        <w:rPr>
          <w:rFonts w:asciiTheme="minorHAnsi" w:hAnsiTheme="minorHAnsi" w:cstheme="minorHAnsi"/>
          <w:sz w:val="24"/>
          <w:szCs w:val="24"/>
        </w:rPr>
        <w:t xml:space="preserve">    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8E5E26">
        <w:rPr>
          <w:rFonts w:asciiTheme="minorHAnsi" w:hAnsiTheme="minorHAnsi" w:cstheme="minorHAnsi"/>
          <w:sz w:val="24"/>
          <w:szCs w:val="24"/>
        </w:rPr>
        <w:t xml:space="preserve"> </w:t>
      </w:r>
      <w:r w:rsidR="00D9093D" w:rsidRPr="00D9093D">
        <w:rPr>
          <w:rFonts w:asciiTheme="minorHAnsi" w:hAnsiTheme="minorHAnsi" w:cstheme="minorHAnsi"/>
          <w:sz w:val="24"/>
          <w:szCs w:val="24"/>
        </w:rPr>
        <w:t>£26,599 per annum (£29,093 per annum pro-rata 32 hours</w:t>
      </w:r>
      <w:r w:rsidR="00D9093D">
        <w:rPr>
          <w:rFonts w:asciiTheme="minorHAnsi" w:hAnsiTheme="minorHAnsi" w:cstheme="minorHAnsi"/>
          <w:sz w:val="24"/>
          <w:szCs w:val="24"/>
        </w:rPr>
        <w:t xml:space="preserve"> pw</w:t>
      </w:r>
      <w:r w:rsidR="00D9093D" w:rsidRPr="00D9093D">
        <w:rPr>
          <w:rFonts w:asciiTheme="minorHAnsi" w:hAnsiTheme="minorHAnsi" w:cstheme="minorHAnsi"/>
          <w:sz w:val="24"/>
          <w:szCs w:val="24"/>
        </w:rPr>
        <w:t>)</w:t>
      </w:r>
      <w:r w:rsidRPr="00D9093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3EFDB0" w14:textId="0F670343" w:rsidR="00C0776B" w:rsidRDefault="00C0776B" w:rsidP="00151194">
      <w:pPr>
        <w:tabs>
          <w:tab w:val="left" w:pos="2420"/>
        </w:tabs>
        <w:ind w:left="284" w:right="4707"/>
        <w:rPr>
          <w:b/>
          <w:sz w:val="24"/>
        </w:rPr>
      </w:pPr>
    </w:p>
    <w:bookmarkEnd w:id="0"/>
    <w:bookmarkEnd w:id="1"/>
    <w:p w14:paraId="55C92AF9" w14:textId="77777777" w:rsidR="00EA6564" w:rsidRPr="00CA4F5C" w:rsidRDefault="00EA6564">
      <w:pPr>
        <w:pStyle w:val="BodyText"/>
        <w:spacing w:before="8"/>
        <w:ind w:left="0" w:firstLine="0"/>
        <w:jc w:val="left"/>
        <w:rPr>
          <w:b/>
          <w:sz w:val="10"/>
          <w:szCs w:val="10"/>
        </w:rPr>
      </w:pPr>
    </w:p>
    <w:p w14:paraId="2182816E" w14:textId="4524F547" w:rsidR="00EA6564" w:rsidRPr="00BB6AF6" w:rsidRDefault="00B74E12">
      <w:pPr>
        <w:tabs>
          <w:tab w:val="left" w:pos="9187"/>
        </w:tabs>
        <w:spacing w:before="44"/>
        <w:ind w:left="260"/>
        <w:rPr>
          <w:bCs/>
          <w:sz w:val="28"/>
        </w:rPr>
      </w:pPr>
      <w:r>
        <w:rPr>
          <w:b/>
          <w:color w:val="FFFFFF"/>
          <w:sz w:val="28"/>
          <w:shd w:val="clear" w:color="auto" w:fill="009999"/>
        </w:rPr>
        <w:t xml:space="preserve"> </w:t>
      </w:r>
      <w:r>
        <w:rPr>
          <w:b/>
          <w:color w:val="FFFFFF"/>
          <w:spacing w:val="17"/>
          <w:sz w:val="28"/>
          <w:shd w:val="clear" w:color="auto" w:fill="009999"/>
        </w:rPr>
        <w:t xml:space="preserve"> </w:t>
      </w:r>
      <w:r w:rsidR="001A076B">
        <w:rPr>
          <w:bCs/>
          <w:sz w:val="28"/>
          <w:shd w:val="clear" w:color="auto" w:fill="009999"/>
        </w:rPr>
        <w:t>Job Purpose</w:t>
      </w:r>
      <w:r w:rsidRPr="00BB6AF6">
        <w:rPr>
          <w:bCs/>
          <w:sz w:val="28"/>
          <w:shd w:val="clear" w:color="auto" w:fill="009999"/>
        </w:rPr>
        <w:tab/>
      </w:r>
      <w:r w:rsidR="006149B9">
        <w:rPr>
          <w:bCs/>
          <w:sz w:val="28"/>
          <w:shd w:val="clear" w:color="auto" w:fill="009999"/>
        </w:rPr>
        <w:t xml:space="preserve">         </w:t>
      </w:r>
    </w:p>
    <w:p w14:paraId="50AFCFDE" w14:textId="570478D2" w:rsidR="000F151E" w:rsidRPr="00E722AD" w:rsidRDefault="000F151E" w:rsidP="000F151E">
      <w:pPr>
        <w:tabs>
          <w:tab w:val="left" w:pos="284"/>
        </w:tabs>
        <w:spacing w:before="2"/>
        <w:ind w:left="284" w:right="122"/>
        <w:rPr>
          <w:sz w:val="16"/>
          <w:szCs w:val="16"/>
        </w:rPr>
      </w:pPr>
    </w:p>
    <w:p w14:paraId="41F40287" w14:textId="57EEAB00" w:rsidR="00354524" w:rsidRDefault="00354524" w:rsidP="00786BD6">
      <w:pPr>
        <w:tabs>
          <w:tab w:val="left" w:pos="284"/>
        </w:tabs>
        <w:spacing w:before="2"/>
        <w:ind w:left="284" w:right="-46"/>
        <w:rPr>
          <w:sz w:val="24"/>
          <w:szCs w:val="24"/>
        </w:rPr>
      </w:pPr>
      <w:bookmarkStart w:id="2" w:name="_Hlk62454907"/>
      <w:r>
        <w:rPr>
          <w:sz w:val="24"/>
          <w:szCs w:val="24"/>
        </w:rPr>
        <w:t xml:space="preserve">Ensure </w:t>
      </w:r>
      <w:r w:rsidRPr="00354524">
        <w:rPr>
          <w:sz w:val="24"/>
          <w:szCs w:val="24"/>
        </w:rPr>
        <w:t xml:space="preserve">people with </w:t>
      </w:r>
      <w:r>
        <w:rPr>
          <w:sz w:val="24"/>
          <w:szCs w:val="24"/>
        </w:rPr>
        <w:t xml:space="preserve">a diagnosis of </w:t>
      </w:r>
      <w:r w:rsidR="006A2FDE">
        <w:rPr>
          <w:sz w:val="24"/>
          <w:szCs w:val="24"/>
        </w:rPr>
        <w:t xml:space="preserve">dementia </w:t>
      </w:r>
      <w:r>
        <w:rPr>
          <w:sz w:val="24"/>
          <w:szCs w:val="24"/>
        </w:rPr>
        <w:t>and t</w:t>
      </w:r>
      <w:r w:rsidRPr="00354524">
        <w:rPr>
          <w:sz w:val="24"/>
          <w:szCs w:val="24"/>
        </w:rPr>
        <w:t>heir carers, are provided with advice, information, advocacy, emotional and practical support</w:t>
      </w:r>
      <w:r>
        <w:rPr>
          <w:sz w:val="24"/>
          <w:szCs w:val="24"/>
        </w:rPr>
        <w:t>, using a person-centred approach.</w:t>
      </w:r>
    </w:p>
    <w:p w14:paraId="49BC36F9" w14:textId="77777777" w:rsidR="00354524" w:rsidRPr="00354524" w:rsidRDefault="00354524" w:rsidP="00786BD6">
      <w:pPr>
        <w:tabs>
          <w:tab w:val="left" w:pos="284"/>
        </w:tabs>
        <w:spacing w:before="2"/>
        <w:ind w:left="284" w:right="-46"/>
        <w:rPr>
          <w:sz w:val="16"/>
          <w:szCs w:val="16"/>
        </w:rPr>
      </w:pPr>
    </w:p>
    <w:p w14:paraId="128D8A69" w14:textId="04826971" w:rsidR="00786BD6" w:rsidRDefault="00786BD6" w:rsidP="00786BD6">
      <w:pPr>
        <w:tabs>
          <w:tab w:val="left" w:pos="284"/>
        </w:tabs>
        <w:spacing w:before="2"/>
        <w:ind w:left="284" w:right="-46"/>
        <w:rPr>
          <w:sz w:val="24"/>
          <w:szCs w:val="24"/>
        </w:rPr>
      </w:pPr>
      <w:r>
        <w:rPr>
          <w:sz w:val="24"/>
          <w:szCs w:val="24"/>
        </w:rPr>
        <w:t>C</w:t>
      </w:r>
      <w:r w:rsidRPr="00786BD6">
        <w:rPr>
          <w:sz w:val="24"/>
          <w:szCs w:val="24"/>
        </w:rPr>
        <w:t xml:space="preserve">reate and maintain good professional relationships with </w:t>
      </w:r>
      <w:r>
        <w:rPr>
          <w:sz w:val="24"/>
          <w:szCs w:val="24"/>
        </w:rPr>
        <w:t>service users,</w:t>
      </w:r>
      <w:r w:rsidRPr="00786BD6">
        <w:rPr>
          <w:sz w:val="24"/>
          <w:szCs w:val="24"/>
        </w:rPr>
        <w:t xml:space="preserve"> their family</w:t>
      </w:r>
      <w:r>
        <w:rPr>
          <w:sz w:val="24"/>
          <w:szCs w:val="24"/>
        </w:rPr>
        <w:t xml:space="preserve">, carers, </w:t>
      </w:r>
      <w:r w:rsidRPr="00786BD6">
        <w:rPr>
          <w:sz w:val="24"/>
          <w:szCs w:val="24"/>
        </w:rPr>
        <w:t>and other stakeholders</w:t>
      </w:r>
      <w:r>
        <w:rPr>
          <w:sz w:val="24"/>
          <w:szCs w:val="24"/>
        </w:rPr>
        <w:t>.</w:t>
      </w:r>
    </w:p>
    <w:p w14:paraId="44AD9802" w14:textId="77777777" w:rsidR="00786BD6" w:rsidRPr="00786BD6" w:rsidRDefault="00786BD6" w:rsidP="00786BD6">
      <w:pPr>
        <w:tabs>
          <w:tab w:val="left" w:pos="284"/>
        </w:tabs>
        <w:spacing w:before="2"/>
        <w:ind w:left="284" w:right="-46"/>
        <w:rPr>
          <w:sz w:val="16"/>
          <w:szCs w:val="16"/>
        </w:rPr>
      </w:pPr>
    </w:p>
    <w:bookmarkEnd w:id="2"/>
    <w:p w14:paraId="5B30AEBB" w14:textId="77777777" w:rsidR="000F151E" w:rsidRPr="00786BD6" w:rsidRDefault="000F151E" w:rsidP="000F151E">
      <w:pPr>
        <w:tabs>
          <w:tab w:val="left" w:pos="284"/>
        </w:tabs>
        <w:spacing w:before="2"/>
        <w:ind w:left="284" w:right="-46"/>
        <w:rPr>
          <w:sz w:val="16"/>
          <w:szCs w:val="16"/>
        </w:rPr>
      </w:pPr>
    </w:p>
    <w:p w14:paraId="0263D537" w14:textId="35B7A388" w:rsidR="00EA6564" w:rsidRDefault="00B74E12" w:rsidP="001A076B">
      <w:pPr>
        <w:pStyle w:val="Heading1"/>
        <w:tabs>
          <w:tab w:val="left" w:pos="9235"/>
        </w:tabs>
        <w:ind w:left="248"/>
        <w:rPr>
          <w:b w:val="0"/>
          <w:color w:val="FF0000"/>
          <w:sz w:val="13"/>
        </w:rPr>
      </w:pPr>
      <w:r w:rsidRPr="00237275">
        <w:rPr>
          <w:color w:val="FF0000"/>
          <w:shd w:val="clear" w:color="auto" w:fill="009999"/>
        </w:rPr>
        <w:t xml:space="preserve"> </w:t>
      </w:r>
      <w:r w:rsidRPr="00237275">
        <w:rPr>
          <w:color w:val="FF0000"/>
          <w:spacing w:val="17"/>
          <w:shd w:val="clear" w:color="auto" w:fill="009999"/>
        </w:rPr>
        <w:t xml:space="preserve"> </w:t>
      </w:r>
      <w:r w:rsidR="001A076B">
        <w:rPr>
          <w:b w:val="0"/>
          <w:bCs w:val="0"/>
          <w:shd w:val="clear" w:color="auto" w:fill="009999"/>
        </w:rPr>
        <w:t xml:space="preserve">Primary Duties &amp; Areas of Responsibility                                                              </w:t>
      </w:r>
      <w:r w:rsidR="006149B9">
        <w:rPr>
          <w:b w:val="0"/>
          <w:bCs w:val="0"/>
          <w:shd w:val="clear" w:color="auto" w:fill="009999"/>
        </w:rPr>
        <w:t xml:space="preserve">   </w:t>
      </w:r>
      <w:r w:rsidR="001A076B">
        <w:rPr>
          <w:b w:val="0"/>
          <w:bCs w:val="0"/>
          <w:shd w:val="clear" w:color="auto" w:fill="009999"/>
        </w:rPr>
        <w:t xml:space="preserve">   </w:t>
      </w:r>
      <w:r w:rsidR="006149B9">
        <w:rPr>
          <w:b w:val="0"/>
          <w:bCs w:val="0"/>
          <w:shd w:val="clear" w:color="auto" w:fill="009999"/>
        </w:rPr>
        <w:t xml:space="preserve">    </w:t>
      </w:r>
      <w:r w:rsidR="001A076B">
        <w:rPr>
          <w:b w:val="0"/>
          <w:bCs w:val="0"/>
          <w:shd w:val="clear" w:color="auto" w:fill="009999"/>
        </w:rPr>
        <w:t xml:space="preserve">   </w:t>
      </w:r>
    </w:p>
    <w:p w14:paraId="04F44D93" w14:textId="77777777" w:rsidR="004806E5" w:rsidRPr="00564BA3" w:rsidRDefault="004806E5" w:rsidP="00564BA3">
      <w:pPr>
        <w:tabs>
          <w:tab w:val="left" w:pos="567"/>
        </w:tabs>
        <w:spacing w:line="242" w:lineRule="auto"/>
        <w:ind w:right="114"/>
        <w:rPr>
          <w:sz w:val="16"/>
          <w:szCs w:val="16"/>
        </w:rPr>
      </w:pPr>
    </w:p>
    <w:p w14:paraId="66AB450A" w14:textId="4B91E299" w:rsidR="002332E0" w:rsidRDefault="002332E0" w:rsidP="002C248A">
      <w:pPr>
        <w:pStyle w:val="ListParagraph"/>
        <w:numPr>
          <w:ilvl w:val="0"/>
          <w:numId w:val="6"/>
        </w:numPr>
        <w:tabs>
          <w:tab w:val="left" w:pos="567"/>
        </w:tabs>
        <w:spacing w:line="242" w:lineRule="auto"/>
        <w:ind w:left="567" w:right="114"/>
        <w:rPr>
          <w:sz w:val="24"/>
          <w:szCs w:val="24"/>
        </w:rPr>
      </w:pPr>
      <w:r>
        <w:rPr>
          <w:sz w:val="24"/>
          <w:szCs w:val="24"/>
        </w:rPr>
        <w:t xml:space="preserve">Support the Memory Loss Advise service (MLAS), </w:t>
      </w:r>
      <w:r w:rsidR="00C410F8">
        <w:rPr>
          <w:sz w:val="24"/>
          <w:szCs w:val="24"/>
        </w:rPr>
        <w:t>with</w:t>
      </w:r>
      <w:r>
        <w:rPr>
          <w:sz w:val="24"/>
          <w:szCs w:val="24"/>
        </w:rPr>
        <w:t xml:space="preserve"> the acceptance and management of referrals from </w:t>
      </w:r>
      <w:r w:rsidR="00C410F8">
        <w:rPr>
          <w:sz w:val="24"/>
          <w:szCs w:val="24"/>
        </w:rPr>
        <w:t>Trafford Memory Assessment Team, (MATS).</w:t>
      </w:r>
    </w:p>
    <w:p w14:paraId="1BBBA133" w14:textId="77777777" w:rsidR="002332E0" w:rsidRPr="002332E0" w:rsidRDefault="002332E0" w:rsidP="002332E0">
      <w:pPr>
        <w:pStyle w:val="ListParagraph"/>
        <w:tabs>
          <w:tab w:val="left" w:pos="567"/>
        </w:tabs>
        <w:spacing w:line="242" w:lineRule="auto"/>
        <w:ind w:left="567" w:right="114" w:firstLine="0"/>
        <w:rPr>
          <w:sz w:val="16"/>
          <w:szCs w:val="16"/>
        </w:rPr>
      </w:pPr>
    </w:p>
    <w:p w14:paraId="400B85CF" w14:textId="1A1B86E4" w:rsidR="00354524" w:rsidRPr="009B4427" w:rsidRDefault="009B4427" w:rsidP="00326626">
      <w:pPr>
        <w:pStyle w:val="ListParagraph"/>
        <w:numPr>
          <w:ilvl w:val="0"/>
          <w:numId w:val="6"/>
        </w:numPr>
        <w:tabs>
          <w:tab w:val="left" w:pos="567"/>
        </w:tabs>
        <w:spacing w:line="242" w:lineRule="auto"/>
        <w:ind w:left="567" w:right="114"/>
        <w:rPr>
          <w:sz w:val="24"/>
          <w:szCs w:val="24"/>
        </w:rPr>
      </w:pPr>
      <w:r w:rsidRPr="009B4427">
        <w:rPr>
          <w:sz w:val="24"/>
          <w:szCs w:val="24"/>
        </w:rPr>
        <w:t>M</w:t>
      </w:r>
      <w:r w:rsidR="002C248A" w:rsidRPr="009B4427">
        <w:rPr>
          <w:sz w:val="24"/>
          <w:szCs w:val="24"/>
        </w:rPr>
        <w:t xml:space="preserve">aintain </w:t>
      </w:r>
      <w:r w:rsidRPr="009B4427">
        <w:rPr>
          <w:sz w:val="24"/>
          <w:szCs w:val="24"/>
        </w:rPr>
        <w:t xml:space="preserve">individual </w:t>
      </w:r>
      <w:r w:rsidR="00354524" w:rsidRPr="009B4427">
        <w:rPr>
          <w:sz w:val="24"/>
          <w:szCs w:val="24"/>
        </w:rPr>
        <w:t>case</w:t>
      </w:r>
      <w:r w:rsidR="00AB3C3B">
        <w:rPr>
          <w:sz w:val="24"/>
          <w:szCs w:val="24"/>
        </w:rPr>
        <w:t xml:space="preserve">load </w:t>
      </w:r>
      <w:r w:rsidRPr="009B4427">
        <w:rPr>
          <w:sz w:val="24"/>
          <w:szCs w:val="24"/>
        </w:rPr>
        <w:t xml:space="preserve">and </w:t>
      </w:r>
      <w:r w:rsidR="00354524" w:rsidRPr="009B4427">
        <w:rPr>
          <w:sz w:val="24"/>
          <w:szCs w:val="24"/>
        </w:rPr>
        <w:t xml:space="preserve">support people with </w:t>
      </w:r>
      <w:r w:rsidR="00AB3C3B">
        <w:rPr>
          <w:sz w:val="24"/>
          <w:szCs w:val="24"/>
        </w:rPr>
        <w:t>dementia</w:t>
      </w:r>
      <w:r>
        <w:rPr>
          <w:sz w:val="24"/>
          <w:szCs w:val="24"/>
        </w:rPr>
        <w:t xml:space="preserve">, </w:t>
      </w:r>
      <w:r w:rsidR="00354524" w:rsidRPr="009B4427">
        <w:rPr>
          <w:sz w:val="24"/>
          <w:szCs w:val="24"/>
        </w:rPr>
        <w:t>their</w:t>
      </w:r>
      <w:r>
        <w:rPr>
          <w:sz w:val="24"/>
          <w:szCs w:val="24"/>
        </w:rPr>
        <w:t xml:space="preserve"> </w:t>
      </w:r>
      <w:r w:rsidR="00AB3C3B">
        <w:rPr>
          <w:sz w:val="24"/>
          <w:szCs w:val="24"/>
        </w:rPr>
        <w:t>family,</w:t>
      </w:r>
      <w:r>
        <w:rPr>
          <w:sz w:val="24"/>
          <w:szCs w:val="24"/>
        </w:rPr>
        <w:t xml:space="preserve"> or </w:t>
      </w:r>
      <w:r w:rsidR="00354524" w:rsidRPr="009B4427">
        <w:rPr>
          <w:sz w:val="24"/>
          <w:szCs w:val="24"/>
        </w:rPr>
        <w:t xml:space="preserve">carers, in accessing services and resources, which are available or required to meet </w:t>
      </w:r>
      <w:r>
        <w:rPr>
          <w:sz w:val="24"/>
          <w:szCs w:val="24"/>
        </w:rPr>
        <w:t xml:space="preserve">their </w:t>
      </w:r>
      <w:r w:rsidR="00354524" w:rsidRPr="009B4427">
        <w:rPr>
          <w:sz w:val="24"/>
          <w:szCs w:val="24"/>
        </w:rPr>
        <w:t>needs.</w:t>
      </w:r>
    </w:p>
    <w:p w14:paraId="15193702" w14:textId="77777777" w:rsidR="00354524" w:rsidRPr="00354524" w:rsidRDefault="00354524" w:rsidP="00326626">
      <w:pPr>
        <w:pStyle w:val="ListParagraph"/>
        <w:tabs>
          <w:tab w:val="left" w:pos="567"/>
        </w:tabs>
        <w:spacing w:line="242" w:lineRule="auto"/>
        <w:ind w:left="567" w:right="114" w:firstLine="0"/>
        <w:rPr>
          <w:sz w:val="16"/>
          <w:szCs w:val="16"/>
        </w:rPr>
      </w:pPr>
    </w:p>
    <w:p w14:paraId="03601548" w14:textId="75266CEC" w:rsidR="00354524" w:rsidRPr="00354524" w:rsidRDefault="009B4427" w:rsidP="00326626">
      <w:pPr>
        <w:pStyle w:val="ListParagraph"/>
        <w:numPr>
          <w:ilvl w:val="0"/>
          <w:numId w:val="6"/>
        </w:numPr>
        <w:tabs>
          <w:tab w:val="left" w:pos="567"/>
        </w:tabs>
        <w:spacing w:line="242" w:lineRule="auto"/>
        <w:ind w:left="567" w:right="114"/>
        <w:rPr>
          <w:sz w:val="24"/>
          <w:szCs w:val="24"/>
        </w:rPr>
      </w:pPr>
      <w:r>
        <w:rPr>
          <w:sz w:val="24"/>
          <w:szCs w:val="24"/>
        </w:rPr>
        <w:t>U</w:t>
      </w:r>
      <w:r w:rsidR="00354524" w:rsidRPr="00354524">
        <w:rPr>
          <w:sz w:val="24"/>
          <w:szCs w:val="24"/>
        </w:rPr>
        <w:t xml:space="preserve">ndertake home visits and attend </w:t>
      </w:r>
      <w:r>
        <w:rPr>
          <w:sz w:val="24"/>
          <w:szCs w:val="24"/>
        </w:rPr>
        <w:t xml:space="preserve">network </w:t>
      </w:r>
      <w:r w:rsidR="00354524" w:rsidRPr="00354524">
        <w:rPr>
          <w:sz w:val="24"/>
          <w:szCs w:val="24"/>
        </w:rPr>
        <w:t>meetings</w:t>
      </w:r>
      <w:r>
        <w:rPr>
          <w:sz w:val="24"/>
          <w:szCs w:val="24"/>
        </w:rPr>
        <w:t>,</w:t>
      </w:r>
      <w:r w:rsidR="00354524" w:rsidRPr="00354524">
        <w:rPr>
          <w:sz w:val="24"/>
          <w:szCs w:val="24"/>
        </w:rPr>
        <w:t xml:space="preserve"> as required</w:t>
      </w:r>
      <w:r>
        <w:rPr>
          <w:sz w:val="24"/>
          <w:szCs w:val="24"/>
        </w:rPr>
        <w:t>.</w:t>
      </w:r>
    </w:p>
    <w:p w14:paraId="181D1E8F" w14:textId="77777777" w:rsidR="00354524" w:rsidRPr="00354524" w:rsidRDefault="00354524" w:rsidP="00326626">
      <w:pPr>
        <w:pStyle w:val="ListParagraph"/>
        <w:tabs>
          <w:tab w:val="left" w:pos="567"/>
        </w:tabs>
        <w:spacing w:line="242" w:lineRule="auto"/>
        <w:ind w:left="567" w:right="114" w:firstLine="0"/>
        <w:rPr>
          <w:sz w:val="16"/>
          <w:szCs w:val="16"/>
        </w:rPr>
      </w:pPr>
    </w:p>
    <w:p w14:paraId="62E7148F" w14:textId="5A6B5CBF" w:rsidR="00354524" w:rsidRDefault="007A361A" w:rsidP="00326626">
      <w:pPr>
        <w:pStyle w:val="ListParagraph"/>
        <w:numPr>
          <w:ilvl w:val="0"/>
          <w:numId w:val="6"/>
        </w:numPr>
        <w:tabs>
          <w:tab w:val="left" w:pos="567"/>
        </w:tabs>
        <w:spacing w:line="242" w:lineRule="auto"/>
        <w:ind w:left="567" w:right="114"/>
        <w:rPr>
          <w:sz w:val="24"/>
          <w:szCs w:val="24"/>
        </w:rPr>
      </w:pPr>
      <w:r>
        <w:rPr>
          <w:sz w:val="24"/>
          <w:szCs w:val="24"/>
        </w:rPr>
        <w:t>Support</w:t>
      </w:r>
      <w:r w:rsidR="00354524" w:rsidRPr="00354524">
        <w:rPr>
          <w:sz w:val="24"/>
          <w:szCs w:val="24"/>
        </w:rPr>
        <w:t xml:space="preserve"> people with </w:t>
      </w:r>
      <w:r w:rsidR="00AB3C3B">
        <w:rPr>
          <w:sz w:val="24"/>
          <w:szCs w:val="24"/>
        </w:rPr>
        <w:t>dementia</w:t>
      </w:r>
      <w:r w:rsidR="00354524" w:rsidRPr="00354524">
        <w:rPr>
          <w:sz w:val="24"/>
          <w:szCs w:val="24"/>
        </w:rPr>
        <w:t xml:space="preserve"> to </w:t>
      </w:r>
      <w:r w:rsidR="009B4427">
        <w:rPr>
          <w:sz w:val="24"/>
          <w:szCs w:val="24"/>
        </w:rPr>
        <w:t>develop practical strategies</w:t>
      </w:r>
      <w:r w:rsidR="00354524" w:rsidRPr="00354524">
        <w:rPr>
          <w:sz w:val="24"/>
          <w:szCs w:val="24"/>
        </w:rPr>
        <w:t xml:space="preserve"> and implement plans to help them </w:t>
      </w:r>
      <w:r w:rsidR="009B4427">
        <w:rPr>
          <w:sz w:val="24"/>
          <w:szCs w:val="24"/>
        </w:rPr>
        <w:t>live well</w:t>
      </w:r>
      <w:r w:rsidR="00354524" w:rsidRPr="00354524">
        <w:rPr>
          <w:sz w:val="24"/>
          <w:szCs w:val="24"/>
        </w:rPr>
        <w:t xml:space="preserve"> with their diagnosis</w:t>
      </w:r>
      <w:r w:rsidR="008C2A10">
        <w:rPr>
          <w:sz w:val="24"/>
          <w:szCs w:val="24"/>
        </w:rPr>
        <w:t>,</w:t>
      </w:r>
      <w:r w:rsidR="00354524" w:rsidRPr="00354524">
        <w:rPr>
          <w:sz w:val="24"/>
          <w:szCs w:val="24"/>
        </w:rPr>
        <w:t xml:space="preserve"> and enable them to remain </w:t>
      </w:r>
      <w:r w:rsidR="008C2A10">
        <w:rPr>
          <w:sz w:val="24"/>
          <w:szCs w:val="24"/>
        </w:rPr>
        <w:t xml:space="preserve">independent, </w:t>
      </w:r>
      <w:r w:rsidR="00354524" w:rsidRPr="00354524">
        <w:rPr>
          <w:sz w:val="24"/>
          <w:szCs w:val="24"/>
        </w:rPr>
        <w:t>active members of their community.</w:t>
      </w:r>
    </w:p>
    <w:p w14:paraId="4BD2E435" w14:textId="77777777" w:rsidR="00793D5B" w:rsidRPr="00111A40" w:rsidRDefault="00793D5B" w:rsidP="00111A40">
      <w:pPr>
        <w:rPr>
          <w:color w:val="FF0000"/>
          <w:sz w:val="16"/>
          <w:szCs w:val="16"/>
        </w:rPr>
      </w:pPr>
    </w:p>
    <w:p w14:paraId="6EE46A67" w14:textId="348B5747" w:rsidR="00793D5B" w:rsidRPr="00793D5B" w:rsidRDefault="00793D5B" w:rsidP="00793D5B">
      <w:pPr>
        <w:pStyle w:val="ListParagraph"/>
        <w:numPr>
          <w:ilvl w:val="0"/>
          <w:numId w:val="6"/>
        </w:numPr>
        <w:ind w:left="567"/>
        <w:rPr>
          <w:sz w:val="24"/>
          <w:szCs w:val="24"/>
        </w:rPr>
      </w:pPr>
      <w:r w:rsidRPr="00793D5B">
        <w:rPr>
          <w:sz w:val="24"/>
          <w:szCs w:val="24"/>
        </w:rPr>
        <w:t>Collaborate closely with other care provision partners in the statutory and voluntary sector to ensure that a multi-disciplinary assessment and holistic response to people with dementia’s needs is made</w:t>
      </w:r>
      <w:r>
        <w:rPr>
          <w:sz w:val="24"/>
          <w:szCs w:val="24"/>
        </w:rPr>
        <w:t>.</w:t>
      </w:r>
    </w:p>
    <w:p w14:paraId="3D8BD2AA" w14:textId="77777777" w:rsidR="002B6162" w:rsidRPr="00AB3C3B" w:rsidRDefault="002B6162" w:rsidP="002B6162">
      <w:pPr>
        <w:pStyle w:val="ListParagraph"/>
        <w:rPr>
          <w:sz w:val="16"/>
          <w:szCs w:val="16"/>
        </w:rPr>
      </w:pPr>
    </w:p>
    <w:p w14:paraId="48329206" w14:textId="1497C591" w:rsidR="002C248A" w:rsidRPr="00111A40" w:rsidRDefault="0035579D" w:rsidP="00DC154E">
      <w:pPr>
        <w:pStyle w:val="ListParagraph"/>
        <w:numPr>
          <w:ilvl w:val="0"/>
          <w:numId w:val="6"/>
        </w:numPr>
        <w:tabs>
          <w:tab w:val="left" w:pos="567"/>
        </w:tabs>
        <w:spacing w:line="242" w:lineRule="auto"/>
        <w:ind w:left="567" w:right="114" w:hanging="283"/>
        <w:rPr>
          <w:sz w:val="24"/>
          <w:szCs w:val="24"/>
        </w:rPr>
      </w:pPr>
      <w:r w:rsidRPr="00111A40">
        <w:rPr>
          <w:sz w:val="24"/>
          <w:szCs w:val="24"/>
        </w:rPr>
        <w:t>Maintain good communication and develop effective working relationships with service users</w:t>
      </w:r>
      <w:r w:rsidR="00111A40" w:rsidRPr="00111A40">
        <w:rPr>
          <w:sz w:val="24"/>
          <w:szCs w:val="24"/>
        </w:rPr>
        <w:t xml:space="preserve">, and </w:t>
      </w:r>
      <w:r w:rsidR="00111A40">
        <w:rPr>
          <w:sz w:val="24"/>
          <w:szCs w:val="24"/>
        </w:rPr>
        <w:t>e</w:t>
      </w:r>
      <w:r w:rsidR="002C248A" w:rsidRPr="00111A40">
        <w:rPr>
          <w:sz w:val="24"/>
          <w:szCs w:val="24"/>
        </w:rPr>
        <w:t xml:space="preserve">ncourage independence and motivation of service </w:t>
      </w:r>
      <w:r w:rsidR="00BE5AAC" w:rsidRPr="00111A40">
        <w:rPr>
          <w:sz w:val="24"/>
          <w:szCs w:val="24"/>
        </w:rPr>
        <w:t>users</w:t>
      </w:r>
      <w:r w:rsidRPr="00111A40">
        <w:rPr>
          <w:sz w:val="24"/>
          <w:szCs w:val="24"/>
        </w:rPr>
        <w:t>,</w:t>
      </w:r>
      <w:r w:rsidR="002C248A" w:rsidRPr="00111A40">
        <w:rPr>
          <w:sz w:val="24"/>
          <w:szCs w:val="24"/>
        </w:rPr>
        <w:t xml:space="preserve"> and not foster dependent behaviour.</w:t>
      </w:r>
    </w:p>
    <w:p w14:paraId="560CA796" w14:textId="77777777" w:rsidR="00354524" w:rsidRPr="0035579D" w:rsidRDefault="00354524" w:rsidP="0035579D">
      <w:pPr>
        <w:tabs>
          <w:tab w:val="left" w:pos="567"/>
        </w:tabs>
        <w:spacing w:line="242" w:lineRule="auto"/>
        <w:ind w:right="114"/>
        <w:rPr>
          <w:sz w:val="16"/>
          <w:szCs w:val="16"/>
        </w:rPr>
      </w:pPr>
    </w:p>
    <w:p w14:paraId="7E5E4BC0" w14:textId="62335AEB" w:rsidR="00BE5AAC" w:rsidRDefault="00BE5AAC" w:rsidP="00BE5AAC">
      <w:pPr>
        <w:pStyle w:val="ListParagraph"/>
        <w:numPr>
          <w:ilvl w:val="0"/>
          <w:numId w:val="6"/>
        </w:numPr>
        <w:tabs>
          <w:tab w:val="left" w:pos="567"/>
        </w:tabs>
        <w:spacing w:line="242" w:lineRule="auto"/>
        <w:ind w:left="567" w:right="114"/>
        <w:rPr>
          <w:sz w:val="24"/>
          <w:szCs w:val="24"/>
        </w:rPr>
      </w:pPr>
      <w:r>
        <w:rPr>
          <w:sz w:val="24"/>
          <w:szCs w:val="24"/>
        </w:rPr>
        <w:t>O</w:t>
      </w:r>
      <w:r w:rsidRPr="00354524">
        <w:rPr>
          <w:sz w:val="24"/>
          <w:szCs w:val="24"/>
        </w:rPr>
        <w:t xml:space="preserve">rganise and facilitate support groups, informal support networks, social </w:t>
      </w:r>
      <w:r w:rsidR="00793D5B" w:rsidRPr="00354524">
        <w:rPr>
          <w:sz w:val="24"/>
          <w:szCs w:val="24"/>
        </w:rPr>
        <w:t>activities,</w:t>
      </w:r>
      <w:r w:rsidRPr="00354524">
        <w:rPr>
          <w:sz w:val="24"/>
          <w:szCs w:val="24"/>
        </w:rPr>
        <w:t xml:space="preserve"> and information events for people with </w:t>
      </w:r>
      <w:r w:rsidR="00AB3C3B">
        <w:rPr>
          <w:sz w:val="24"/>
          <w:szCs w:val="24"/>
        </w:rPr>
        <w:t>dementia</w:t>
      </w:r>
      <w:r w:rsidRPr="00354524">
        <w:rPr>
          <w:sz w:val="24"/>
          <w:szCs w:val="24"/>
        </w:rPr>
        <w:t xml:space="preserve"> and their </w:t>
      </w:r>
      <w:r>
        <w:rPr>
          <w:sz w:val="24"/>
          <w:szCs w:val="24"/>
        </w:rPr>
        <w:t>and carers.</w:t>
      </w:r>
    </w:p>
    <w:p w14:paraId="7F072CE7" w14:textId="77777777" w:rsidR="00BE5AAC" w:rsidRPr="00BE5AAC" w:rsidRDefault="00BE5AAC" w:rsidP="00BE5AAC">
      <w:pPr>
        <w:tabs>
          <w:tab w:val="left" w:pos="567"/>
        </w:tabs>
        <w:spacing w:line="242" w:lineRule="auto"/>
        <w:ind w:right="114"/>
        <w:rPr>
          <w:sz w:val="16"/>
          <w:szCs w:val="16"/>
        </w:rPr>
      </w:pPr>
    </w:p>
    <w:p w14:paraId="455ACF7F" w14:textId="2A4436DF" w:rsidR="0035579D" w:rsidRDefault="0035579D" w:rsidP="0035579D">
      <w:pPr>
        <w:pStyle w:val="ListParagraph"/>
        <w:numPr>
          <w:ilvl w:val="0"/>
          <w:numId w:val="6"/>
        </w:numPr>
        <w:tabs>
          <w:tab w:val="left" w:pos="567"/>
        </w:tabs>
        <w:spacing w:line="242" w:lineRule="auto"/>
        <w:ind w:left="567" w:right="114"/>
        <w:rPr>
          <w:sz w:val="24"/>
          <w:szCs w:val="24"/>
        </w:rPr>
      </w:pPr>
      <w:r w:rsidRPr="00354524">
        <w:rPr>
          <w:sz w:val="24"/>
          <w:szCs w:val="24"/>
        </w:rPr>
        <w:t xml:space="preserve">Support the completion of </w:t>
      </w:r>
      <w:r w:rsidR="00111A40">
        <w:rPr>
          <w:sz w:val="24"/>
          <w:szCs w:val="24"/>
        </w:rPr>
        <w:t xml:space="preserve">benefits checks, </w:t>
      </w:r>
      <w:r w:rsidRPr="00354524">
        <w:rPr>
          <w:sz w:val="24"/>
          <w:szCs w:val="24"/>
        </w:rPr>
        <w:t>Lasting Power of Attorney, Advance Care Plans, Attendance Allowanc</w:t>
      </w:r>
      <w:r>
        <w:rPr>
          <w:sz w:val="24"/>
          <w:szCs w:val="24"/>
        </w:rPr>
        <w:t>e,</w:t>
      </w:r>
      <w:r w:rsidRPr="00354524">
        <w:rPr>
          <w:sz w:val="24"/>
          <w:szCs w:val="24"/>
        </w:rPr>
        <w:t xml:space="preserve"> and other appropriate paperwork for people with </w:t>
      </w:r>
      <w:r w:rsidR="00111A40">
        <w:rPr>
          <w:sz w:val="24"/>
          <w:szCs w:val="24"/>
        </w:rPr>
        <w:t>dementia</w:t>
      </w:r>
      <w:r w:rsidRPr="00354524">
        <w:rPr>
          <w:sz w:val="24"/>
          <w:szCs w:val="24"/>
        </w:rPr>
        <w:t xml:space="preserve"> as appropriate</w:t>
      </w:r>
      <w:r>
        <w:rPr>
          <w:sz w:val="24"/>
          <w:szCs w:val="24"/>
        </w:rPr>
        <w:t>.</w:t>
      </w:r>
    </w:p>
    <w:p w14:paraId="47D7229D" w14:textId="77777777" w:rsidR="0035579D" w:rsidRPr="00111A40" w:rsidRDefault="0035579D" w:rsidP="00111A40">
      <w:pPr>
        <w:tabs>
          <w:tab w:val="left" w:pos="567"/>
        </w:tabs>
        <w:spacing w:line="242" w:lineRule="auto"/>
        <w:ind w:right="114"/>
        <w:rPr>
          <w:sz w:val="16"/>
          <w:szCs w:val="16"/>
        </w:rPr>
      </w:pPr>
    </w:p>
    <w:p w14:paraId="2357B4F5" w14:textId="4FE8B414" w:rsidR="0035579D" w:rsidRDefault="0035579D" w:rsidP="0035579D">
      <w:pPr>
        <w:pStyle w:val="ListParagraph"/>
        <w:numPr>
          <w:ilvl w:val="0"/>
          <w:numId w:val="6"/>
        </w:numPr>
        <w:tabs>
          <w:tab w:val="left" w:pos="567"/>
        </w:tabs>
        <w:spacing w:line="242" w:lineRule="auto"/>
        <w:ind w:left="567" w:right="114"/>
        <w:rPr>
          <w:sz w:val="24"/>
          <w:szCs w:val="24"/>
        </w:rPr>
      </w:pPr>
      <w:r>
        <w:rPr>
          <w:sz w:val="24"/>
          <w:szCs w:val="24"/>
        </w:rPr>
        <w:t>C</w:t>
      </w:r>
      <w:r w:rsidRPr="00354524">
        <w:rPr>
          <w:sz w:val="24"/>
          <w:szCs w:val="24"/>
        </w:rPr>
        <w:t xml:space="preserve">ollaborate with other provision partners in the statutory and voluntary sector to ensure </w:t>
      </w:r>
      <w:r w:rsidR="00BE5AAC" w:rsidRPr="0035452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54524">
        <w:rPr>
          <w:sz w:val="24"/>
          <w:szCs w:val="24"/>
        </w:rPr>
        <w:t xml:space="preserve">holistic response to </w:t>
      </w:r>
      <w:r>
        <w:rPr>
          <w:sz w:val="24"/>
          <w:szCs w:val="24"/>
        </w:rPr>
        <w:t xml:space="preserve">the needs of </w:t>
      </w:r>
      <w:r w:rsidRPr="00354524">
        <w:rPr>
          <w:sz w:val="24"/>
          <w:szCs w:val="24"/>
        </w:rPr>
        <w:t xml:space="preserve">people with </w:t>
      </w:r>
      <w:r w:rsidR="00AB3C3B">
        <w:rPr>
          <w:sz w:val="24"/>
          <w:szCs w:val="24"/>
        </w:rPr>
        <w:t>dementia</w:t>
      </w:r>
      <w:r>
        <w:rPr>
          <w:sz w:val="24"/>
          <w:szCs w:val="24"/>
        </w:rPr>
        <w:t>.</w:t>
      </w:r>
    </w:p>
    <w:p w14:paraId="2F2E0F91" w14:textId="77777777" w:rsidR="00111A40" w:rsidRPr="0035579D" w:rsidRDefault="00111A40" w:rsidP="0035579D">
      <w:pPr>
        <w:tabs>
          <w:tab w:val="left" w:pos="567"/>
        </w:tabs>
        <w:spacing w:line="242" w:lineRule="auto"/>
        <w:ind w:right="114"/>
        <w:rPr>
          <w:sz w:val="16"/>
          <w:szCs w:val="16"/>
        </w:rPr>
      </w:pPr>
    </w:p>
    <w:p w14:paraId="3E860613" w14:textId="1ADE061C" w:rsidR="00354524" w:rsidRPr="00354524" w:rsidRDefault="0035579D" w:rsidP="00326626">
      <w:pPr>
        <w:pStyle w:val="ListParagraph"/>
        <w:numPr>
          <w:ilvl w:val="0"/>
          <w:numId w:val="6"/>
        </w:numPr>
        <w:tabs>
          <w:tab w:val="left" w:pos="567"/>
        </w:tabs>
        <w:spacing w:line="242" w:lineRule="auto"/>
        <w:ind w:left="567" w:right="114"/>
        <w:rPr>
          <w:sz w:val="24"/>
          <w:szCs w:val="24"/>
        </w:rPr>
      </w:pPr>
      <w:r>
        <w:rPr>
          <w:sz w:val="24"/>
          <w:szCs w:val="24"/>
        </w:rPr>
        <w:t>Undertake an annual review of their condition and f</w:t>
      </w:r>
      <w:r w:rsidR="00354524" w:rsidRPr="00354524">
        <w:rPr>
          <w:sz w:val="24"/>
          <w:szCs w:val="24"/>
        </w:rPr>
        <w:t xml:space="preserve">acilitate </w:t>
      </w:r>
      <w:r>
        <w:rPr>
          <w:sz w:val="24"/>
          <w:szCs w:val="24"/>
        </w:rPr>
        <w:t xml:space="preserve">an information exchange and/or referral with </w:t>
      </w:r>
      <w:r w:rsidR="00354524" w:rsidRPr="00354524">
        <w:rPr>
          <w:sz w:val="24"/>
          <w:szCs w:val="24"/>
        </w:rPr>
        <w:t xml:space="preserve">their GP or </w:t>
      </w:r>
      <w:r>
        <w:rPr>
          <w:sz w:val="24"/>
          <w:szCs w:val="24"/>
        </w:rPr>
        <w:t>memory assessment and treatment service,</w:t>
      </w:r>
      <w:r w:rsidR="00354524" w:rsidRPr="00354524">
        <w:rPr>
          <w:sz w:val="24"/>
          <w:szCs w:val="24"/>
        </w:rPr>
        <w:t xml:space="preserve"> where appropriate.</w:t>
      </w:r>
    </w:p>
    <w:p w14:paraId="43FF3E4D" w14:textId="614B33DF" w:rsidR="00111A40" w:rsidRDefault="00111A40" w:rsidP="0035579D">
      <w:pPr>
        <w:tabs>
          <w:tab w:val="left" w:pos="567"/>
        </w:tabs>
        <w:spacing w:line="242" w:lineRule="auto"/>
        <w:ind w:right="114"/>
        <w:rPr>
          <w:sz w:val="16"/>
          <w:szCs w:val="16"/>
        </w:rPr>
      </w:pPr>
    </w:p>
    <w:p w14:paraId="1D11EC5F" w14:textId="53A5C3BD" w:rsidR="00A01DE5" w:rsidRDefault="00A01DE5" w:rsidP="0035579D">
      <w:pPr>
        <w:tabs>
          <w:tab w:val="left" w:pos="567"/>
        </w:tabs>
        <w:spacing w:line="242" w:lineRule="auto"/>
        <w:ind w:right="114"/>
        <w:rPr>
          <w:sz w:val="16"/>
          <w:szCs w:val="16"/>
        </w:rPr>
      </w:pPr>
    </w:p>
    <w:p w14:paraId="19531197" w14:textId="77777777" w:rsidR="00A01DE5" w:rsidRPr="0035579D" w:rsidRDefault="00A01DE5" w:rsidP="0035579D">
      <w:pPr>
        <w:tabs>
          <w:tab w:val="left" w:pos="567"/>
        </w:tabs>
        <w:spacing w:line="242" w:lineRule="auto"/>
        <w:ind w:right="114"/>
        <w:rPr>
          <w:sz w:val="16"/>
          <w:szCs w:val="16"/>
        </w:rPr>
      </w:pPr>
    </w:p>
    <w:p w14:paraId="4ED29572" w14:textId="77777777" w:rsidR="00354524" w:rsidRDefault="008C2A10" w:rsidP="00326626">
      <w:pPr>
        <w:pStyle w:val="ListParagraph"/>
        <w:numPr>
          <w:ilvl w:val="0"/>
          <w:numId w:val="6"/>
        </w:numPr>
        <w:tabs>
          <w:tab w:val="left" w:pos="567"/>
        </w:tabs>
        <w:spacing w:line="242" w:lineRule="auto"/>
        <w:ind w:left="567" w:right="114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354524" w:rsidRPr="00354524">
        <w:rPr>
          <w:sz w:val="24"/>
          <w:szCs w:val="24"/>
        </w:rPr>
        <w:t xml:space="preserve">ncrease awareness of the </w:t>
      </w:r>
      <w:r w:rsidR="00245AA8">
        <w:rPr>
          <w:sz w:val="24"/>
          <w:szCs w:val="24"/>
        </w:rPr>
        <w:t xml:space="preserve">condition and the </w:t>
      </w:r>
      <w:r w:rsidR="00354524" w:rsidRPr="00354524">
        <w:rPr>
          <w:sz w:val="24"/>
          <w:szCs w:val="24"/>
        </w:rPr>
        <w:t xml:space="preserve">needs of people with </w:t>
      </w:r>
      <w:r w:rsidR="00AB3C3B">
        <w:rPr>
          <w:sz w:val="24"/>
          <w:szCs w:val="24"/>
        </w:rPr>
        <w:t>dementia</w:t>
      </w:r>
      <w:r w:rsidR="00354524" w:rsidRPr="00354524">
        <w:rPr>
          <w:sz w:val="24"/>
          <w:szCs w:val="24"/>
        </w:rPr>
        <w:t xml:space="preserve"> amongst statutory and voluntary </w:t>
      </w:r>
      <w:r w:rsidR="007A361A">
        <w:rPr>
          <w:sz w:val="24"/>
          <w:szCs w:val="24"/>
        </w:rPr>
        <w:t>organisations</w:t>
      </w:r>
      <w:r w:rsidR="00354524" w:rsidRPr="00354524">
        <w:rPr>
          <w:sz w:val="24"/>
          <w:szCs w:val="24"/>
        </w:rPr>
        <w:t xml:space="preserve"> in Trafford</w:t>
      </w:r>
      <w:r>
        <w:rPr>
          <w:sz w:val="24"/>
          <w:szCs w:val="24"/>
        </w:rPr>
        <w:t>.</w:t>
      </w:r>
    </w:p>
    <w:p w14:paraId="45D35C0B" w14:textId="77777777" w:rsidR="00354524" w:rsidRPr="00BE5AAC" w:rsidRDefault="00354524" w:rsidP="00BE5AAC">
      <w:pPr>
        <w:tabs>
          <w:tab w:val="left" w:pos="567"/>
        </w:tabs>
        <w:spacing w:line="242" w:lineRule="auto"/>
        <w:ind w:right="114"/>
        <w:rPr>
          <w:sz w:val="16"/>
          <w:szCs w:val="16"/>
        </w:rPr>
      </w:pPr>
    </w:p>
    <w:p w14:paraId="7FFCA333" w14:textId="5C631C8D" w:rsidR="00BE5AAC" w:rsidRPr="00C410F8" w:rsidRDefault="007A361A" w:rsidP="00C410F8">
      <w:pPr>
        <w:pStyle w:val="ListParagraph"/>
        <w:numPr>
          <w:ilvl w:val="0"/>
          <w:numId w:val="6"/>
        </w:numPr>
        <w:tabs>
          <w:tab w:val="left" w:pos="567"/>
        </w:tabs>
        <w:spacing w:line="242" w:lineRule="auto"/>
        <w:ind w:left="567" w:right="114"/>
        <w:rPr>
          <w:sz w:val="24"/>
          <w:szCs w:val="24"/>
        </w:rPr>
      </w:pPr>
      <w:r>
        <w:rPr>
          <w:sz w:val="24"/>
          <w:szCs w:val="24"/>
        </w:rPr>
        <w:t>E</w:t>
      </w:r>
      <w:r w:rsidR="00354524" w:rsidRPr="00354524">
        <w:rPr>
          <w:sz w:val="24"/>
          <w:szCs w:val="24"/>
        </w:rPr>
        <w:t xml:space="preserve">nable people with </w:t>
      </w:r>
      <w:r w:rsidR="00111A40">
        <w:rPr>
          <w:sz w:val="24"/>
          <w:szCs w:val="24"/>
        </w:rPr>
        <w:t>dementia</w:t>
      </w:r>
      <w:r>
        <w:rPr>
          <w:sz w:val="24"/>
          <w:szCs w:val="24"/>
        </w:rPr>
        <w:t xml:space="preserve">, their </w:t>
      </w:r>
      <w:r w:rsidR="00A01DE5">
        <w:rPr>
          <w:sz w:val="24"/>
          <w:szCs w:val="24"/>
        </w:rPr>
        <w:t>family,</w:t>
      </w:r>
      <w:r>
        <w:rPr>
          <w:sz w:val="24"/>
          <w:szCs w:val="24"/>
        </w:rPr>
        <w:t xml:space="preserve"> </w:t>
      </w:r>
      <w:r w:rsidR="00354524" w:rsidRPr="00354524">
        <w:rPr>
          <w:sz w:val="24"/>
          <w:szCs w:val="24"/>
        </w:rPr>
        <w:t>and carers to be involved in any appropriate research opportunities</w:t>
      </w:r>
      <w:r>
        <w:rPr>
          <w:sz w:val="24"/>
          <w:szCs w:val="24"/>
        </w:rPr>
        <w:t>.</w:t>
      </w:r>
    </w:p>
    <w:p w14:paraId="20040EA5" w14:textId="77777777" w:rsidR="00BE5AAC" w:rsidRPr="00354524" w:rsidRDefault="00BE5AAC" w:rsidP="00326626">
      <w:pPr>
        <w:pStyle w:val="ListParagraph"/>
        <w:tabs>
          <w:tab w:val="left" w:pos="567"/>
        </w:tabs>
        <w:spacing w:line="242" w:lineRule="auto"/>
        <w:ind w:left="567" w:right="114" w:firstLine="0"/>
        <w:rPr>
          <w:sz w:val="16"/>
          <w:szCs w:val="16"/>
        </w:rPr>
      </w:pPr>
    </w:p>
    <w:p w14:paraId="42336DCC" w14:textId="63EF8026" w:rsidR="00354524" w:rsidRPr="00354524" w:rsidRDefault="00245AA8" w:rsidP="00326626">
      <w:pPr>
        <w:pStyle w:val="ListParagraph"/>
        <w:numPr>
          <w:ilvl w:val="0"/>
          <w:numId w:val="6"/>
        </w:numPr>
        <w:tabs>
          <w:tab w:val="left" w:pos="567"/>
        </w:tabs>
        <w:spacing w:line="242" w:lineRule="auto"/>
        <w:ind w:left="567" w:right="114"/>
        <w:rPr>
          <w:sz w:val="24"/>
          <w:szCs w:val="24"/>
        </w:rPr>
      </w:pPr>
      <w:r>
        <w:rPr>
          <w:sz w:val="24"/>
          <w:szCs w:val="24"/>
        </w:rPr>
        <w:t>C</w:t>
      </w:r>
      <w:r w:rsidR="00354524" w:rsidRPr="00354524">
        <w:rPr>
          <w:sz w:val="24"/>
          <w:szCs w:val="24"/>
        </w:rPr>
        <w:t xml:space="preserve">ontribute </w:t>
      </w:r>
      <w:r>
        <w:rPr>
          <w:sz w:val="24"/>
          <w:szCs w:val="24"/>
        </w:rPr>
        <w:t>and provide content for the service</w:t>
      </w:r>
      <w:r w:rsidR="00354524" w:rsidRPr="00354524">
        <w:rPr>
          <w:sz w:val="24"/>
          <w:szCs w:val="24"/>
        </w:rPr>
        <w:t xml:space="preserve"> newsletter and our social media activities</w:t>
      </w:r>
      <w:r>
        <w:rPr>
          <w:sz w:val="24"/>
          <w:szCs w:val="24"/>
        </w:rPr>
        <w:t>.</w:t>
      </w:r>
    </w:p>
    <w:p w14:paraId="28CDE127" w14:textId="77777777" w:rsidR="00354524" w:rsidRPr="00245AA8" w:rsidRDefault="00354524" w:rsidP="00245AA8">
      <w:pPr>
        <w:tabs>
          <w:tab w:val="left" w:pos="567"/>
        </w:tabs>
        <w:spacing w:line="242" w:lineRule="auto"/>
        <w:ind w:right="114"/>
        <w:rPr>
          <w:sz w:val="16"/>
          <w:szCs w:val="16"/>
        </w:rPr>
      </w:pPr>
    </w:p>
    <w:p w14:paraId="7D435408" w14:textId="73DBBFF7" w:rsidR="00354524" w:rsidRPr="00354524" w:rsidRDefault="00245AA8" w:rsidP="00326626">
      <w:pPr>
        <w:pStyle w:val="ListParagraph"/>
        <w:numPr>
          <w:ilvl w:val="0"/>
          <w:numId w:val="6"/>
        </w:numPr>
        <w:tabs>
          <w:tab w:val="left" w:pos="567"/>
        </w:tabs>
        <w:spacing w:line="242" w:lineRule="auto"/>
        <w:ind w:left="567" w:right="114"/>
        <w:rPr>
          <w:sz w:val="24"/>
          <w:szCs w:val="24"/>
        </w:rPr>
      </w:pPr>
      <w:r>
        <w:rPr>
          <w:sz w:val="24"/>
          <w:szCs w:val="24"/>
        </w:rPr>
        <w:t>M</w:t>
      </w:r>
      <w:r w:rsidR="00354524" w:rsidRPr="00354524">
        <w:rPr>
          <w:sz w:val="24"/>
          <w:szCs w:val="24"/>
        </w:rPr>
        <w:t>aintain accurate records and prepare written reports, as required</w:t>
      </w:r>
      <w:r>
        <w:rPr>
          <w:sz w:val="24"/>
          <w:szCs w:val="24"/>
        </w:rPr>
        <w:t>.</w:t>
      </w:r>
    </w:p>
    <w:p w14:paraId="1AFB9FF5" w14:textId="77777777" w:rsidR="00354524" w:rsidRPr="00354524" w:rsidRDefault="00354524" w:rsidP="00326626">
      <w:pPr>
        <w:tabs>
          <w:tab w:val="left" w:pos="567"/>
        </w:tabs>
        <w:spacing w:line="242" w:lineRule="auto"/>
        <w:ind w:left="567" w:right="114"/>
        <w:rPr>
          <w:sz w:val="16"/>
          <w:szCs w:val="16"/>
        </w:rPr>
      </w:pPr>
    </w:p>
    <w:p w14:paraId="2FFA8582" w14:textId="031AB662" w:rsidR="00354524" w:rsidRDefault="00245AA8" w:rsidP="00245AA8">
      <w:pPr>
        <w:pStyle w:val="ListParagraph"/>
        <w:numPr>
          <w:ilvl w:val="0"/>
          <w:numId w:val="6"/>
        </w:numPr>
        <w:tabs>
          <w:tab w:val="left" w:pos="567"/>
        </w:tabs>
        <w:spacing w:line="242" w:lineRule="auto"/>
        <w:ind w:left="567" w:right="114"/>
        <w:rPr>
          <w:sz w:val="24"/>
          <w:szCs w:val="24"/>
        </w:rPr>
      </w:pPr>
      <w:r>
        <w:rPr>
          <w:sz w:val="24"/>
          <w:szCs w:val="24"/>
        </w:rPr>
        <w:t xml:space="preserve">Capture service user satisfaction and </w:t>
      </w:r>
      <w:r w:rsidR="00BA2CD8">
        <w:rPr>
          <w:sz w:val="24"/>
          <w:szCs w:val="24"/>
        </w:rPr>
        <w:t xml:space="preserve">maintain </w:t>
      </w:r>
      <w:r w:rsidR="00354524" w:rsidRPr="00354524">
        <w:rPr>
          <w:sz w:val="24"/>
          <w:szCs w:val="24"/>
        </w:rPr>
        <w:t xml:space="preserve">regular feedback to develop </w:t>
      </w:r>
      <w:r w:rsidR="00BA2CD8">
        <w:rPr>
          <w:sz w:val="24"/>
          <w:szCs w:val="24"/>
        </w:rPr>
        <w:t xml:space="preserve">and </w:t>
      </w:r>
      <w:r w:rsidR="00354524" w:rsidRPr="00354524">
        <w:rPr>
          <w:sz w:val="24"/>
          <w:szCs w:val="24"/>
        </w:rPr>
        <w:t xml:space="preserve">meet </w:t>
      </w:r>
      <w:r w:rsidR="00BA2CD8">
        <w:rPr>
          <w:sz w:val="24"/>
          <w:szCs w:val="24"/>
        </w:rPr>
        <w:t xml:space="preserve">the </w:t>
      </w:r>
      <w:r w:rsidR="00354524" w:rsidRPr="00354524">
        <w:rPr>
          <w:sz w:val="24"/>
          <w:szCs w:val="24"/>
        </w:rPr>
        <w:t xml:space="preserve">needs and aspirations </w:t>
      </w:r>
      <w:r w:rsidR="00BA2CD8">
        <w:rPr>
          <w:sz w:val="24"/>
          <w:szCs w:val="24"/>
        </w:rPr>
        <w:t xml:space="preserve">of user’s and the </w:t>
      </w:r>
      <w:r w:rsidR="00354524" w:rsidRPr="00354524">
        <w:rPr>
          <w:sz w:val="24"/>
          <w:szCs w:val="24"/>
        </w:rPr>
        <w:t>organisation</w:t>
      </w:r>
      <w:r w:rsidR="00BA2CD8">
        <w:rPr>
          <w:sz w:val="24"/>
          <w:szCs w:val="24"/>
        </w:rPr>
        <w:t>.</w:t>
      </w:r>
      <w:r w:rsidR="00354524" w:rsidRPr="00354524">
        <w:rPr>
          <w:sz w:val="24"/>
          <w:szCs w:val="24"/>
        </w:rPr>
        <w:t xml:space="preserve"> </w:t>
      </w:r>
    </w:p>
    <w:p w14:paraId="32D371F1" w14:textId="77777777" w:rsidR="00BA2CD8" w:rsidRPr="00BA2CD8" w:rsidRDefault="00BA2CD8" w:rsidP="00BA2CD8">
      <w:pPr>
        <w:tabs>
          <w:tab w:val="left" w:pos="567"/>
        </w:tabs>
        <w:spacing w:line="242" w:lineRule="auto"/>
        <w:ind w:right="114"/>
        <w:rPr>
          <w:sz w:val="24"/>
          <w:szCs w:val="24"/>
        </w:rPr>
      </w:pPr>
    </w:p>
    <w:p w14:paraId="3CB3454B" w14:textId="77777777" w:rsidR="0099132A" w:rsidRPr="0099132A" w:rsidRDefault="0099132A" w:rsidP="0099132A">
      <w:pPr>
        <w:tabs>
          <w:tab w:val="left" w:pos="567"/>
        </w:tabs>
        <w:spacing w:line="242" w:lineRule="auto"/>
        <w:ind w:right="114"/>
        <w:rPr>
          <w:sz w:val="16"/>
          <w:szCs w:val="16"/>
        </w:rPr>
      </w:pPr>
    </w:p>
    <w:p w14:paraId="5F1A1ED0" w14:textId="30F29A28" w:rsidR="00EA6564" w:rsidRPr="00CB6D3C" w:rsidRDefault="00B74E12" w:rsidP="0099132A">
      <w:pPr>
        <w:pStyle w:val="Heading1"/>
        <w:tabs>
          <w:tab w:val="left" w:pos="9259"/>
        </w:tabs>
        <w:spacing w:before="21"/>
        <w:ind w:left="271" w:right="-188"/>
        <w:rPr>
          <w:b w:val="0"/>
          <w:bCs w:val="0"/>
        </w:rPr>
      </w:pPr>
      <w:r w:rsidRPr="00CB6D3C">
        <w:rPr>
          <w:shd w:val="clear" w:color="auto" w:fill="009999"/>
        </w:rPr>
        <w:t xml:space="preserve"> </w:t>
      </w:r>
      <w:r w:rsidRPr="00CB6D3C">
        <w:rPr>
          <w:spacing w:val="17"/>
          <w:shd w:val="clear" w:color="auto" w:fill="009999"/>
        </w:rPr>
        <w:t xml:space="preserve"> </w:t>
      </w:r>
      <w:r w:rsidRPr="00CB6D3C">
        <w:rPr>
          <w:b w:val="0"/>
          <w:bCs w:val="0"/>
          <w:shd w:val="clear" w:color="auto" w:fill="009999"/>
        </w:rPr>
        <w:t>General</w:t>
      </w:r>
      <w:r w:rsidRPr="00CB6D3C">
        <w:rPr>
          <w:b w:val="0"/>
          <w:bCs w:val="0"/>
          <w:spacing w:val="-4"/>
          <w:shd w:val="clear" w:color="auto" w:fill="009999"/>
        </w:rPr>
        <w:t xml:space="preserve"> </w:t>
      </w:r>
      <w:r w:rsidRPr="00CB6D3C">
        <w:rPr>
          <w:b w:val="0"/>
          <w:bCs w:val="0"/>
          <w:shd w:val="clear" w:color="auto" w:fill="009999"/>
        </w:rPr>
        <w:t>tasks</w:t>
      </w:r>
      <w:r w:rsidRPr="00CB6D3C">
        <w:rPr>
          <w:b w:val="0"/>
          <w:bCs w:val="0"/>
          <w:shd w:val="clear" w:color="auto" w:fill="009999"/>
        </w:rPr>
        <w:tab/>
      </w:r>
      <w:r w:rsidR="00633AE2">
        <w:rPr>
          <w:b w:val="0"/>
          <w:bCs w:val="0"/>
          <w:shd w:val="clear" w:color="auto" w:fill="009999"/>
        </w:rPr>
        <w:t xml:space="preserve">        </w:t>
      </w:r>
      <w:r w:rsidR="006149B9">
        <w:rPr>
          <w:b w:val="0"/>
          <w:bCs w:val="0"/>
          <w:shd w:val="clear" w:color="auto" w:fill="009999"/>
        </w:rPr>
        <w:t xml:space="preserve">    </w:t>
      </w:r>
    </w:p>
    <w:p w14:paraId="081D06E7" w14:textId="77777777" w:rsidR="00EA6564" w:rsidRPr="00237275" w:rsidRDefault="00EA6564">
      <w:pPr>
        <w:pStyle w:val="BodyText"/>
        <w:spacing w:before="8"/>
        <w:ind w:left="0" w:firstLine="0"/>
        <w:jc w:val="left"/>
        <w:rPr>
          <w:b/>
          <w:color w:val="FF0000"/>
          <w:sz w:val="16"/>
          <w:szCs w:val="16"/>
        </w:rPr>
      </w:pPr>
    </w:p>
    <w:p w14:paraId="552BEB0E" w14:textId="75AC2CB3" w:rsidR="00952BEA" w:rsidRPr="00F872C6" w:rsidRDefault="00B74E12" w:rsidP="006149B9">
      <w:pPr>
        <w:pStyle w:val="ListParagraph"/>
        <w:numPr>
          <w:ilvl w:val="0"/>
          <w:numId w:val="1"/>
        </w:numPr>
        <w:spacing w:before="3"/>
        <w:ind w:left="567" w:right="128" w:hanging="283"/>
        <w:jc w:val="left"/>
        <w:rPr>
          <w:sz w:val="16"/>
          <w:szCs w:val="16"/>
        </w:rPr>
      </w:pPr>
      <w:r w:rsidRPr="00F872C6">
        <w:rPr>
          <w:sz w:val="24"/>
        </w:rPr>
        <w:t xml:space="preserve">Work sensitively with people, their </w:t>
      </w:r>
      <w:r w:rsidR="00952BEA" w:rsidRPr="00F872C6">
        <w:rPr>
          <w:sz w:val="24"/>
        </w:rPr>
        <w:t>families,</w:t>
      </w:r>
      <w:r w:rsidRPr="00F872C6">
        <w:rPr>
          <w:sz w:val="24"/>
        </w:rPr>
        <w:t xml:space="preserve"> and carers</w:t>
      </w:r>
      <w:r w:rsidR="000F151E">
        <w:rPr>
          <w:sz w:val="24"/>
        </w:rPr>
        <w:t>.</w:t>
      </w:r>
      <w:r w:rsidRPr="00F872C6">
        <w:rPr>
          <w:sz w:val="24"/>
        </w:rPr>
        <w:t xml:space="preserve"> </w:t>
      </w:r>
    </w:p>
    <w:p w14:paraId="5B5C1812" w14:textId="77777777" w:rsidR="00F872C6" w:rsidRPr="00F872C6" w:rsidRDefault="00F872C6" w:rsidP="00F872C6">
      <w:pPr>
        <w:pStyle w:val="ListParagraph"/>
        <w:spacing w:before="3"/>
        <w:ind w:left="567" w:right="128" w:firstLine="0"/>
        <w:jc w:val="left"/>
        <w:rPr>
          <w:sz w:val="16"/>
          <w:szCs w:val="16"/>
        </w:rPr>
      </w:pPr>
    </w:p>
    <w:p w14:paraId="2BD62802" w14:textId="79E2CD8E" w:rsidR="00EA6564" w:rsidRPr="00952BEA" w:rsidRDefault="00B74E12" w:rsidP="0099132A">
      <w:pPr>
        <w:pStyle w:val="ListParagraph"/>
        <w:numPr>
          <w:ilvl w:val="0"/>
          <w:numId w:val="1"/>
        </w:numPr>
        <w:tabs>
          <w:tab w:val="left" w:pos="567"/>
        </w:tabs>
        <w:ind w:left="567" w:right="-188" w:hanging="283"/>
        <w:jc w:val="left"/>
        <w:rPr>
          <w:sz w:val="24"/>
        </w:rPr>
      </w:pPr>
      <w:r w:rsidRPr="00952BEA">
        <w:rPr>
          <w:sz w:val="24"/>
        </w:rPr>
        <w:t xml:space="preserve">Work with your </w:t>
      </w:r>
      <w:r w:rsidR="000F151E">
        <w:rPr>
          <w:sz w:val="24"/>
        </w:rPr>
        <w:t xml:space="preserve">Line </w:t>
      </w:r>
      <w:r w:rsidR="0085093F">
        <w:rPr>
          <w:sz w:val="24"/>
        </w:rPr>
        <w:t>M</w:t>
      </w:r>
      <w:r w:rsidRPr="00952BEA">
        <w:rPr>
          <w:sz w:val="24"/>
        </w:rPr>
        <w:t>anager to undertake continual personal and professional development, taking an active part in reviewing and developing the roles and</w:t>
      </w:r>
      <w:r w:rsidRPr="00952BEA">
        <w:rPr>
          <w:spacing w:val="-2"/>
          <w:sz w:val="24"/>
        </w:rPr>
        <w:t xml:space="preserve"> </w:t>
      </w:r>
      <w:r w:rsidRPr="00952BEA">
        <w:rPr>
          <w:sz w:val="24"/>
        </w:rPr>
        <w:t>responsibilities.</w:t>
      </w:r>
    </w:p>
    <w:p w14:paraId="11776FE6" w14:textId="77777777" w:rsidR="00952BEA" w:rsidRPr="00952BEA" w:rsidRDefault="00952BEA" w:rsidP="006149B9">
      <w:pPr>
        <w:tabs>
          <w:tab w:val="left" w:pos="567"/>
        </w:tabs>
        <w:ind w:left="567" w:right="128" w:hanging="283"/>
        <w:rPr>
          <w:sz w:val="16"/>
          <w:szCs w:val="16"/>
        </w:rPr>
      </w:pPr>
    </w:p>
    <w:p w14:paraId="51C99072" w14:textId="1D0AAB33" w:rsidR="00EA6564" w:rsidRPr="00952BEA" w:rsidRDefault="00B74E12" w:rsidP="006149B9">
      <w:pPr>
        <w:pStyle w:val="ListParagraph"/>
        <w:numPr>
          <w:ilvl w:val="0"/>
          <w:numId w:val="1"/>
        </w:numPr>
        <w:tabs>
          <w:tab w:val="left" w:pos="567"/>
        </w:tabs>
        <w:spacing w:before="1"/>
        <w:ind w:left="567" w:hanging="283"/>
        <w:jc w:val="left"/>
        <w:rPr>
          <w:sz w:val="24"/>
        </w:rPr>
      </w:pPr>
      <w:r w:rsidRPr="00952BEA">
        <w:rPr>
          <w:sz w:val="24"/>
        </w:rPr>
        <w:t>Adhere to organisational policies and procedures, including confidentiality, safeguarding, lone working, information governance, equality, diversity and inclusion training and health and safety.</w:t>
      </w:r>
    </w:p>
    <w:p w14:paraId="3D567641" w14:textId="77777777" w:rsidR="00952BEA" w:rsidRPr="00952BEA" w:rsidRDefault="00952BEA" w:rsidP="006149B9">
      <w:pPr>
        <w:tabs>
          <w:tab w:val="left" w:pos="567"/>
        </w:tabs>
        <w:spacing w:before="1"/>
        <w:ind w:left="567" w:hanging="283"/>
        <w:rPr>
          <w:sz w:val="16"/>
          <w:szCs w:val="16"/>
        </w:rPr>
      </w:pPr>
    </w:p>
    <w:p w14:paraId="3CB73656" w14:textId="65510612" w:rsidR="00EA6564" w:rsidRPr="00952BEA" w:rsidRDefault="00B74E12" w:rsidP="006149B9">
      <w:pPr>
        <w:pStyle w:val="ListParagraph"/>
        <w:numPr>
          <w:ilvl w:val="0"/>
          <w:numId w:val="1"/>
        </w:numPr>
        <w:tabs>
          <w:tab w:val="left" w:pos="567"/>
        </w:tabs>
        <w:spacing w:line="242" w:lineRule="auto"/>
        <w:ind w:left="567" w:right="116" w:hanging="283"/>
        <w:jc w:val="left"/>
        <w:rPr>
          <w:sz w:val="24"/>
        </w:rPr>
      </w:pPr>
      <w:r w:rsidRPr="00952BEA">
        <w:rPr>
          <w:sz w:val="24"/>
        </w:rPr>
        <w:t xml:space="preserve">Work with your </w:t>
      </w:r>
      <w:r w:rsidR="000F151E">
        <w:rPr>
          <w:sz w:val="24"/>
        </w:rPr>
        <w:t xml:space="preserve">Line </w:t>
      </w:r>
      <w:r w:rsidR="00952BEA" w:rsidRPr="00952BEA">
        <w:rPr>
          <w:sz w:val="24"/>
        </w:rPr>
        <w:t>Manager</w:t>
      </w:r>
      <w:r w:rsidRPr="00952BEA">
        <w:rPr>
          <w:sz w:val="24"/>
        </w:rPr>
        <w:t xml:space="preserve"> to access regular ‘supervision’, </w:t>
      </w:r>
      <w:r w:rsidRPr="00952BEA">
        <w:rPr>
          <w:spacing w:val="-3"/>
          <w:sz w:val="24"/>
        </w:rPr>
        <w:t xml:space="preserve">to </w:t>
      </w:r>
      <w:r w:rsidRPr="00952BEA">
        <w:rPr>
          <w:sz w:val="24"/>
        </w:rPr>
        <w:t xml:space="preserve">enable </w:t>
      </w:r>
      <w:r w:rsidRPr="00952BEA">
        <w:rPr>
          <w:spacing w:val="3"/>
          <w:sz w:val="24"/>
        </w:rPr>
        <w:t xml:space="preserve">you </w:t>
      </w:r>
      <w:r w:rsidRPr="00952BEA">
        <w:rPr>
          <w:sz w:val="24"/>
        </w:rPr>
        <w:t xml:space="preserve">to deal effectively with </w:t>
      </w:r>
      <w:r w:rsidR="00F872C6">
        <w:rPr>
          <w:sz w:val="24"/>
        </w:rPr>
        <w:t>your role</w:t>
      </w:r>
      <w:r w:rsidRPr="00952BEA">
        <w:rPr>
          <w:sz w:val="24"/>
        </w:rPr>
        <w:t>.</w:t>
      </w:r>
    </w:p>
    <w:p w14:paraId="5BAC61AC" w14:textId="77777777" w:rsidR="00EA6564" w:rsidRPr="0085093F" w:rsidRDefault="00EA6564" w:rsidP="006149B9">
      <w:pPr>
        <w:pStyle w:val="BodyText"/>
        <w:tabs>
          <w:tab w:val="left" w:pos="567"/>
        </w:tabs>
        <w:spacing w:before="4"/>
        <w:ind w:left="567" w:hanging="283"/>
        <w:jc w:val="left"/>
        <w:rPr>
          <w:sz w:val="16"/>
          <w:szCs w:val="16"/>
        </w:rPr>
      </w:pPr>
    </w:p>
    <w:p w14:paraId="7D1D062E" w14:textId="36DA9C0C" w:rsidR="00EA6564" w:rsidRDefault="00B74E12" w:rsidP="006149B9">
      <w:pPr>
        <w:pStyle w:val="ListParagraph"/>
        <w:numPr>
          <w:ilvl w:val="0"/>
          <w:numId w:val="1"/>
        </w:numPr>
        <w:tabs>
          <w:tab w:val="left" w:pos="567"/>
        </w:tabs>
        <w:spacing w:line="242" w:lineRule="auto"/>
        <w:ind w:left="567" w:hanging="283"/>
        <w:jc w:val="left"/>
        <w:rPr>
          <w:sz w:val="24"/>
        </w:rPr>
      </w:pPr>
      <w:r w:rsidRPr="00952BEA">
        <w:rPr>
          <w:sz w:val="24"/>
        </w:rPr>
        <w:t>Undertake any tasks consistent with the level of the post and the scope of the role, ensuring that work is delivered in a timely and effective</w:t>
      </w:r>
      <w:r w:rsidRPr="00952BEA">
        <w:rPr>
          <w:spacing w:val="-18"/>
          <w:sz w:val="24"/>
        </w:rPr>
        <w:t xml:space="preserve"> </w:t>
      </w:r>
      <w:r w:rsidRPr="00952BEA">
        <w:rPr>
          <w:sz w:val="24"/>
        </w:rPr>
        <w:t>manner.</w:t>
      </w:r>
    </w:p>
    <w:p w14:paraId="7BA14036" w14:textId="77777777" w:rsidR="00952BEA" w:rsidRPr="00952BEA" w:rsidRDefault="00952BEA" w:rsidP="006149B9">
      <w:pPr>
        <w:tabs>
          <w:tab w:val="left" w:pos="567"/>
        </w:tabs>
        <w:spacing w:line="242" w:lineRule="auto"/>
        <w:rPr>
          <w:sz w:val="16"/>
          <w:szCs w:val="16"/>
        </w:rPr>
      </w:pPr>
    </w:p>
    <w:p w14:paraId="5D831D1A" w14:textId="77777777" w:rsidR="00EA6564" w:rsidRPr="00952BEA" w:rsidRDefault="00B74E12" w:rsidP="006149B9">
      <w:pPr>
        <w:pStyle w:val="ListParagraph"/>
        <w:numPr>
          <w:ilvl w:val="0"/>
          <w:numId w:val="1"/>
        </w:numPr>
        <w:tabs>
          <w:tab w:val="left" w:pos="567"/>
        </w:tabs>
        <w:ind w:left="567" w:right="121" w:hanging="283"/>
        <w:jc w:val="left"/>
        <w:rPr>
          <w:sz w:val="24"/>
        </w:rPr>
      </w:pPr>
      <w:r w:rsidRPr="00952BEA">
        <w:rPr>
          <w:sz w:val="24"/>
        </w:rPr>
        <w:t>Duties may vary from time to time, without changing the general character of the post or the level of</w:t>
      </w:r>
      <w:r w:rsidRPr="00952BEA">
        <w:rPr>
          <w:spacing w:val="-8"/>
          <w:sz w:val="24"/>
        </w:rPr>
        <w:t xml:space="preserve"> </w:t>
      </w:r>
      <w:r w:rsidRPr="00952BEA">
        <w:rPr>
          <w:sz w:val="24"/>
        </w:rPr>
        <w:t>responsibility.</w:t>
      </w:r>
    </w:p>
    <w:p w14:paraId="0A005B2B" w14:textId="77777777" w:rsidR="00EA6564" w:rsidRPr="0099132A" w:rsidRDefault="00EA6564" w:rsidP="006149B9">
      <w:pPr>
        <w:pStyle w:val="BodyText"/>
        <w:tabs>
          <w:tab w:val="left" w:pos="567"/>
        </w:tabs>
        <w:ind w:left="567" w:hanging="283"/>
        <w:jc w:val="left"/>
        <w:rPr>
          <w:sz w:val="16"/>
          <w:szCs w:val="16"/>
        </w:rPr>
      </w:pPr>
    </w:p>
    <w:p w14:paraId="4AB6499A" w14:textId="5F679D7D" w:rsidR="00EA6564" w:rsidRDefault="00EA6564">
      <w:pPr>
        <w:pStyle w:val="BodyText"/>
        <w:ind w:left="0" w:firstLine="0"/>
        <w:jc w:val="left"/>
        <w:rPr>
          <w:color w:val="FF0000"/>
        </w:rPr>
      </w:pPr>
    </w:p>
    <w:p w14:paraId="25119C87" w14:textId="2FAEB1E6" w:rsidR="00952BEA" w:rsidRDefault="00952BEA">
      <w:pPr>
        <w:pStyle w:val="BodyText"/>
        <w:ind w:left="0" w:firstLine="0"/>
        <w:jc w:val="left"/>
        <w:rPr>
          <w:color w:val="FF0000"/>
        </w:rPr>
      </w:pPr>
    </w:p>
    <w:p w14:paraId="5BEB89A3" w14:textId="77777777" w:rsidR="00952BEA" w:rsidRPr="00237275" w:rsidRDefault="00952BEA" w:rsidP="00F872C6">
      <w:pPr>
        <w:pStyle w:val="ListParagraph"/>
        <w:tabs>
          <w:tab w:val="left" w:pos="567"/>
        </w:tabs>
        <w:spacing w:line="242" w:lineRule="auto"/>
        <w:ind w:left="567" w:right="116" w:firstLine="0"/>
        <w:jc w:val="left"/>
        <w:rPr>
          <w:color w:val="FF0000"/>
        </w:rPr>
      </w:pPr>
    </w:p>
    <w:p w14:paraId="4E326FA3" w14:textId="77777777" w:rsidR="00EA6564" w:rsidRPr="00237275" w:rsidRDefault="00EA6564">
      <w:pPr>
        <w:pStyle w:val="BodyText"/>
        <w:ind w:left="0" w:firstLine="0"/>
        <w:jc w:val="left"/>
        <w:rPr>
          <w:color w:val="FF0000"/>
        </w:rPr>
      </w:pPr>
    </w:p>
    <w:p w14:paraId="7FF1A01F" w14:textId="77777777" w:rsidR="00EA6564" w:rsidRPr="00237275" w:rsidRDefault="00EA6564">
      <w:pPr>
        <w:pStyle w:val="BodyText"/>
        <w:ind w:left="0" w:firstLine="0"/>
        <w:jc w:val="left"/>
        <w:rPr>
          <w:color w:val="FF0000"/>
        </w:rPr>
      </w:pPr>
    </w:p>
    <w:p w14:paraId="7398B248" w14:textId="53B04616" w:rsidR="00EA6564" w:rsidRDefault="00EA6564">
      <w:pPr>
        <w:pStyle w:val="BodyText"/>
        <w:spacing w:before="1"/>
        <w:ind w:left="0" w:firstLine="0"/>
        <w:jc w:val="left"/>
        <w:rPr>
          <w:color w:val="FF0000"/>
          <w:sz w:val="30"/>
        </w:rPr>
      </w:pPr>
    </w:p>
    <w:p w14:paraId="2C7DADC2" w14:textId="6C7FB74D" w:rsidR="00C0776B" w:rsidRDefault="00C0776B">
      <w:pPr>
        <w:pStyle w:val="BodyText"/>
        <w:spacing w:before="1"/>
        <w:ind w:left="0" w:firstLine="0"/>
        <w:jc w:val="left"/>
        <w:rPr>
          <w:color w:val="FF0000"/>
          <w:sz w:val="30"/>
        </w:rPr>
      </w:pPr>
    </w:p>
    <w:p w14:paraId="7AA7FE47" w14:textId="526E1E59" w:rsidR="00C0776B" w:rsidRDefault="00C0776B">
      <w:pPr>
        <w:pStyle w:val="BodyText"/>
        <w:spacing w:before="1"/>
        <w:ind w:left="0" w:firstLine="0"/>
        <w:jc w:val="left"/>
        <w:rPr>
          <w:color w:val="FF0000"/>
          <w:sz w:val="30"/>
        </w:rPr>
      </w:pPr>
    </w:p>
    <w:p w14:paraId="658F0CF4" w14:textId="3BF0D790" w:rsidR="00224BED" w:rsidRDefault="00224BED">
      <w:pPr>
        <w:pStyle w:val="BodyText"/>
        <w:spacing w:before="1"/>
        <w:ind w:left="0" w:firstLine="0"/>
        <w:jc w:val="left"/>
        <w:rPr>
          <w:color w:val="FF0000"/>
          <w:sz w:val="30"/>
        </w:rPr>
      </w:pPr>
    </w:p>
    <w:p w14:paraId="218A90DF" w14:textId="5BE48185" w:rsidR="00224BED" w:rsidRDefault="00224BED">
      <w:pPr>
        <w:pStyle w:val="BodyText"/>
        <w:spacing w:before="1"/>
        <w:ind w:left="0" w:firstLine="0"/>
        <w:jc w:val="left"/>
        <w:rPr>
          <w:color w:val="FF0000"/>
          <w:sz w:val="30"/>
        </w:rPr>
      </w:pPr>
    </w:p>
    <w:p w14:paraId="6849A23B" w14:textId="6BE1A63F" w:rsidR="00224BED" w:rsidRDefault="00224BED">
      <w:pPr>
        <w:pStyle w:val="BodyText"/>
        <w:spacing w:before="1"/>
        <w:ind w:left="0" w:firstLine="0"/>
        <w:jc w:val="left"/>
        <w:rPr>
          <w:color w:val="FF0000"/>
          <w:sz w:val="30"/>
        </w:rPr>
      </w:pPr>
    </w:p>
    <w:p w14:paraId="4AB39F8B" w14:textId="67FC7D9F" w:rsidR="00224BED" w:rsidRDefault="00224BED">
      <w:pPr>
        <w:pStyle w:val="BodyText"/>
        <w:spacing w:before="1"/>
        <w:ind w:left="0" w:firstLine="0"/>
        <w:jc w:val="left"/>
        <w:rPr>
          <w:color w:val="FF0000"/>
          <w:sz w:val="30"/>
        </w:rPr>
      </w:pPr>
    </w:p>
    <w:p w14:paraId="5C6C2CB4" w14:textId="3CFBDD77" w:rsidR="00224BED" w:rsidRDefault="00224BED">
      <w:pPr>
        <w:pStyle w:val="BodyText"/>
        <w:spacing w:before="1"/>
        <w:ind w:left="0" w:firstLine="0"/>
        <w:jc w:val="left"/>
        <w:rPr>
          <w:color w:val="FF0000"/>
          <w:sz w:val="30"/>
        </w:rPr>
      </w:pPr>
    </w:p>
    <w:p w14:paraId="256C0389" w14:textId="3BD0686D" w:rsidR="00224BED" w:rsidRDefault="00224BED">
      <w:pPr>
        <w:pStyle w:val="BodyText"/>
        <w:spacing w:before="1"/>
        <w:ind w:left="0" w:firstLine="0"/>
        <w:jc w:val="left"/>
        <w:rPr>
          <w:color w:val="FF0000"/>
          <w:sz w:val="30"/>
        </w:rPr>
      </w:pPr>
    </w:p>
    <w:p w14:paraId="4542E647" w14:textId="51E154FD" w:rsidR="00224BED" w:rsidRDefault="00224BED">
      <w:pPr>
        <w:pStyle w:val="BodyText"/>
        <w:spacing w:before="1"/>
        <w:ind w:left="0" w:firstLine="0"/>
        <w:jc w:val="left"/>
        <w:rPr>
          <w:color w:val="FF0000"/>
          <w:sz w:val="30"/>
        </w:rPr>
      </w:pPr>
    </w:p>
    <w:p w14:paraId="4C865CA7" w14:textId="77777777" w:rsidR="00A01DE5" w:rsidRDefault="00A01DE5">
      <w:pPr>
        <w:pStyle w:val="BodyText"/>
        <w:spacing w:before="1"/>
        <w:ind w:left="0" w:firstLine="0"/>
        <w:jc w:val="left"/>
        <w:rPr>
          <w:color w:val="FF0000"/>
          <w:sz w:val="30"/>
        </w:rPr>
      </w:pPr>
    </w:p>
    <w:p w14:paraId="55ADB9A2" w14:textId="16665650" w:rsidR="00224BED" w:rsidRDefault="00224BED">
      <w:pPr>
        <w:pStyle w:val="BodyText"/>
        <w:spacing w:before="1"/>
        <w:ind w:left="0" w:firstLine="0"/>
        <w:jc w:val="left"/>
        <w:rPr>
          <w:color w:val="FF0000"/>
          <w:sz w:val="30"/>
        </w:rPr>
      </w:pPr>
    </w:p>
    <w:p w14:paraId="2C12CAC1" w14:textId="77777777" w:rsidR="00111A40" w:rsidRPr="00111A40" w:rsidRDefault="00111A40" w:rsidP="00C07A41">
      <w:pPr>
        <w:pStyle w:val="BodyText"/>
        <w:spacing w:before="1"/>
        <w:ind w:left="0" w:firstLine="0"/>
        <w:jc w:val="left"/>
        <w:rPr>
          <w:b/>
          <w:bCs/>
        </w:rPr>
      </w:pPr>
    </w:p>
    <w:p w14:paraId="11DB183D" w14:textId="6B1F5528" w:rsidR="00C07A41" w:rsidRPr="00C07A41" w:rsidRDefault="00111A40" w:rsidP="00C07A41">
      <w:pPr>
        <w:pStyle w:val="BodyText"/>
        <w:spacing w:before="1"/>
        <w:ind w:left="0" w:firstLine="0"/>
        <w:jc w:val="left"/>
        <w:rPr>
          <w:b/>
          <w:bCs/>
          <w:sz w:val="36"/>
          <w:szCs w:val="36"/>
        </w:rPr>
      </w:pPr>
      <w:r w:rsidRPr="00C07A41">
        <w:rPr>
          <w:rFonts w:ascii="Helvetica" w:hAnsi="Helvetica" w:cs="Helvetica"/>
          <w:noProof/>
          <w:sz w:val="36"/>
          <w:szCs w:val="36"/>
          <w:lang w:val="en-US" w:eastAsia="en-US" w:bidi="ar-SA"/>
        </w:rPr>
        <w:lastRenderedPageBreak/>
        <w:drawing>
          <wp:anchor distT="0" distB="0" distL="114300" distR="114300" simplePos="0" relativeHeight="251662336" behindDoc="0" locked="0" layoutInCell="1" allowOverlap="1" wp14:anchorId="2242A74A" wp14:editId="1D4C056A">
            <wp:simplePos x="0" y="0"/>
            <wp:positionH relativeFrom="margin">
              <wp:posOffset>4592320</wp:posOffset>
            </wp:positionH>
            <wp:positionV relativeFrom="paragraph">
              <wp:posOffset>163162</wp:posOffset>
            </wp:positionV>
            <wp:extent cx="1639522" cy="8382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2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6E5" w:rsidRPr="00C07A41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135C6F46" wp14:editId="23832DE2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151245" cy="1568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717" cy="157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A41" w:rsidRPr="00C07A41">
        <w:rPr>
          <w:b/>
          <w:bCs/>
          <w:sz w:val="36"/>
          <w:szCs w:val="36"/>
        </w:rPr>
        <w:t>PERSON SPECIFICATION</w:t>
      </w:r>
    </w:p>
    <w:p w14:paraId="613FE968" w14:textId="6BEA22A1" w:rsidR="00C07A41" w:rsidRPr="00C07A41" w:rsidRDefault="00C07A41" w:rsidP="00C07A41"/>
    <w:p w14:paraId="103F7141" w14:textId="09E01C7D" w:rsidR="00C07A41" w:rsidRPr="00C07A41" w:rsidRDefault="006126E9" w:rsidP="00C07A41">
      <w:pPr>
        <w:rPr>
          <w:sz w:val="24"/>
          <w:szCs w:val="24"/>
        </w:rPr>
      </w:pPr>
      <w:r>
        <w:rPr>
          <w:sz w:val="24"/>
          <w:szCs w:val="24"/>
        </w:rPr>
        <w:t>Dementia Advisor</w:t>
      </w:r>
    </w:p>
    <w:p w14:paraId="53E042CA" w14:textId="5D6F346B" w:rsidR="00C07A41" w:rsidRDefault="00C07A41" w:rsidP="00C07A41">
      <w:pPr>
        <w:rPr>
          <w:color w:val="FF0000"/>
          <w:sz w:val="30"/>
          <w:szCs w:val="24"/>
        </w:rPr>
      </w:pPr>
    </w:p>
    <w:p w14:paraId="040D95F1" w14:textId="5CBAC0FE" w:rsidR="00C07A41" w:rsidRPr="00BF4D18" w:rsidRDefault="00C07A41" w:rsidP="00BF4D18">
      <w:pPr>
        <w:pStyle w:val="Heading1"/>
        <w:spacing w:before="21"/>
        <w:ind w:left="0"/>
        <w:rPr>
          <w:b w:val="0"/>
          <w:bCs w:val="0"/>
          <w:sz w:val="24"/>
          <w:szCs w:val="24"/>
        </w:rPr>
      </w:pPr>
      <w:r w:rsidRPr="00CB6D3C">
        <w:rPr>
          <w:shd w:val="clear" w:color="auto" w:fill="009999"/>
        </w:rPr>
        <w:t xml:space="preserve"> </w:t>
      </w:r>
      <w:r w:rsidRPr="00CB6D3C">
        <w:rPr>
          <w:spacing w:val="17"/>
          <w:shd w:val="clear" w:color="auto" w:fill="009999"/>
        </w:rPr>
        <w:t xml:space="preserve"> </w:t>
      </w:r>
      <w:r>
        <w:rPr>
          <w:spacing w:val="17"/>
          <w:shd w:val="clear" w:color="auto" w:fill="009999"/>
        </w:rPr>
        <w:t xml:space="preserve">                                                                                    </w:t>
      </w:r>
      <w:r w:rsidR="00BF4D18">
        <w:rPr>
          <w:spacing w:val="17"/>
          <w:shd w:val="clear" w:color="auto" w:fill="009999"/>
        </w:rPr>
        <w:t xml:space="preserve">    </w:t>
      </w:r>
      <w:r w:rsidRPr="00BF4D18">
        <w:rPr>
          <w:b w:val="0"/>
          <w:bCs w:val="0"/>
          <w:spacing w:val="17"/>
          <w:sz w:val="24"/>
          <w:szCs w:val="24"/>
          <w:shd w:val="clear" w:color="auto" w:fill="009999"/>
        </w:rPr>
        <w:t xml:space="preserve">Essential   Desirable </w:t>
      </w:r>
      <w:r w:rsidRPr="00BF4D18">
        <w:rPr>
          <w:b w:val="0"/>
          <w:bCs w:val="0"/>
          <w:sz w:val="24"/>
          <w:szCs w:val="24"/>
          <w:shd w:val="clear" w:color="auto" w:fill="009999"/>
        </w:rPr>
        <w:t xml:space="preserve">            </w:t>
      </w:r>
    </w:p>
    <w:p w14:paraId="183DFB52" w14:textId="77777777" w:rsidR="00C07A41" w:rsidRPr="00BF4D18" w:rsidRDefault="00C07A41" w:rsidP="00BF4D18">
      <w:pPr>
        <w:pStyle w:val="BodyText"/>
        <w:spacing w:before="8"/>
        <w:ind w:left="0" w:right="96" w:firstLine="0"/>
        <w:jc w:val="left"/>
        <w:rPr>
          <w:b/>
          <w:color w:val="FF0000"/>
          <w:sz w:val="2"/>
          <w:szCs w:val="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66"/>
        <w:gridCol w:w="1255"/>
        <w:gridCol w:w="1254"/>
      </w:tblGrid>
      <w:tr w:rsidR="00C07A41" w:rsidRPr="00BF4D18" w14:paraId="7CE44A32" w14:textId="77777777" w:rsidTr="001D3457">
        <w:tc>
          <w:tcPr>
            <w:tcW w:w="6966" w:type="dxa"/>
          </w:tcPr>
          <w:p w14:paraId="50CB372B" w14:textId="4D3BD3D3" w:rsidR="001D3457" w:rsidRDefault="00BF4D18" w:rsidP="00224BED">
            <w:pPr>
              <w:rPr>
                <w:sz w:val="24"/>
                <w:szCs w:val="24"/>
              </w:rPr>
            </w:pPr>
            <w:r w:rsidRPr="00935159">
              <w:rPr>
                <w:sz w:val="24"/>
                <w:szCs w:val="24"/>
              </w:rPr>
              <w:t>At least 2 years’ experience of working in health</w:t>
            </w:r>
            <w:r w:rsidR="00FD6EDF">
              <w:rPr>
                <w:sz w:val="24"/>
                <w:szCs w:val="24"/>
              </w:rPr>
              <w:t xml:space="preserve">, </w:t>
            </w:r>
            <w:r w:rsidRPr="00935159">
              <w:rPr>
                <w:sz w:val="24"/>
                <w:szCs w:val="24"/>
              </w:rPr>
              <w:t>social care,</w:t>
            </w:r>
            <w:r w:rsidR="00FD6EDF">
              <w:rPr>
                <w:sz w:val="24"/>
                <w:szCs w:val="24"/>
              </w:rPr>
              <w:t xml:space="preserve"> or advice setting,</w:t>
            </w:r>
            <w:r w:rsidRPr="00935159">
              <w:rPr>
                <w:sz w:val="24"/>
                <w:szCs w:val="24"/>
              </w:rPr>
              <w:t xml:space="preserve"> engaging directly with people, families, and carers.</w:t>
            </w:r>
          </w:p>
          <w:p w14:paraId="2E40815B" w14:textId="55ED68FC" w:rsidR="00224BED" w:rsidRPr="001D3457" w:rsidRDefault="00224BED" w:rsidP="00BF4D18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7BAF46F0" w14:textId="03591351" w:rsidR="00C07A41" w:rsidRPr="00BF4D18" w:rsidRDefault="00C07A41" w:rsidP="00C0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14:paraId="0E415EF3" w14:textId="0B46C76C" w:rsidR="00C07A41" w:rsidRPr="00BF4D18" w:rsidRDefault="00D6310A" w:rsidP="00C07A41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</w:tr>
      <w:tr w:rsidR="001D3457" w:rsidRPr="00BF4D18" w14:paraId="378FCA88" w14:textId="77777777" w:rsidTr="001D3457">
        <w:tc>
          <w:tcPr>
            <w:tcW w:w="6966" w:type="dxa"/>
          </w:tcPr>
          <w:p w14:paraId="48BB672B" w14:textId="11906E35" w:rsidR="001D3457" w:rsidRPr="00224BED" w:rsidRDefault="001D3457" w:rsidP="001D3457">
            <w:pPr>
              <w:rPr>
                <w:sz w:val="24"/>
                <w:szCs w:val="24"/>
              </w:rPr>
            </w:pPr>
            <w:r w:rsidRPr="00224BED">
              <w:rPr>
                <w:sz w:val="24"/>
                <w:szCs w:val="24"/>
              </w:rPr>
              <w:t>Understanding of the needs of people with dementia and their carers</w:t>
            </w:r>
            <w:r w:rsidR="00111A40">
              <w:rPr>
                <w:sz w:val="24"/>
                <w:szCs w:val="24"/>
              </w:rPr>
              <w:t>.</w:t>
            </w:r>
          </w:p>
          <w:p w14:paraId="71F9EB77" w14:textId="77777777" w:rsidR="001D3457" w:rsidRPr="001D3457" w:rsidRDefault="001D3457" w:rsidP="00BF4D18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1BCB1ABC" w14:textId="1E5E5C31" w:rsidR="001D3457" w:rsidRPr="00BF4D18" w:rsidRDefault="008272A1" w:rsidP="00C07A41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14:paraId="59CD645B" w14:textId="77777777" w:rsidR="001D3457" w:rsidRPr="00BF4D18" w:rsidRDefault="001D3457" w:rsidP="00C07A41">
            <w:pPr>
              <w:jc w:val="center"/>
              <w:rPr>
                <w:sz w:val="24"/>
                <w:szCs w:val="24"/>
              </w:rPr>
            </w:pPr>
          </w:p>
        </w:tc>
      </w:tr>
      <w:tr w:rsidR="001D3457" w:rsidRPr="00BF4D18" w14:paraId="564D3040" w14:textId="77777777" w:rsidTr="001D3457">
        <w:tc>
          <w:tcPr>
            <w:tcW w:w="6966" w:type="dxa"/>
          </w:tcPr>
          <w:p w14:paraId="581B589F" w14:textId="44024C15" w:rsidR="001D3457" w:rsidRPr="00224BED" w:rsidRDefault="00202E13" w:rsidP="001D3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D3457">
              <w:rPr>
                <w:sz w:val="24"/>
                <w:szCs w:val="24"/>
              </w:rPr>
              <w:t xml:space="preserve">bility </w:t>
            </w:r>
            <w:r w:rsidR="001D3457" w:rsidRPr="00224BED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 xml:space="preserve">assess and </w:t>
            </w:r>
            <w:r w:rsidR="001D3457" w:rsidRPr="00224BED">
              <w:rPr>
                <w:sz w:val="24"/>
                <w:szCs w:val="24"/>
              </w:rPr>
              <w:t xml:space="preserve">identify the needs of people with </w:t>
            </w:r>
            <w:r w:rsidR="00A01DE5">
              <w:rPr>
                <w:sz w:val="24"/>
                <w:szCs w:val="24"/>
              </w:rPr>
              <w:t>dementia</w:t>
            </w:r>
            <w:r w:rsidR="001D3457">
              <w:rPr>
                <w:sz w:val="24"/>
                <w:szCs w:val="24"/>
              </w:rPr>
              <w:t xml:space="preserve">, </w:t>
            </w:r>
            <w:r w:rsidR="001D3457" w:rsidRPr="00224BED">
              <w:rPr>
                <w:sz w:val="24"/>
                <w:szCs w:val="24"/>
              </w:rPr>
              <w:t>whilst protecting the rights of the individual and recognising conflicting interests</w:t>
            </w:r>
            <w:r w:rsidR="001D3457">
              <w:rPr>
                <w:sz w:val="24"/>
                <w:szCs w:val="24"/>
              </w:rPr>
              <w:t>.</w:t>
            </w:r>
          </w:p>
          <w:p w14:paraId="3CE566DE" w14:textId="2D46788B" w:rsidR="001D3457" w:rsidRPr="001D3457" w:rsidRDefault="001D3457" w:rsidP="00BF4D18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47A82837" w14:textId="14E70712" w:rsidR="001D3457" w:rsidRPr="00BF4D18" w:rsidRDefault="008272A1" w:rsidP="00C07A41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14:paraId="191BB075" w14:textId="77777777" w:rsidR="001D3457" w:rsidRPr="00BF4D18" w:rsidRDefault="001D3457" w:rsidP="00C07A41">
            <w:pPr>
              <w:jc w:val="center"/>
              <w:rPr>
                <w:sz w:val="24"/>
                <w:szCs w:val="24"/>
              </w:rPr>
            </w:pPr>
          </w:p>
        </w:tc>
      </w:tr>
      <w:tr w:rsidR="001D3457" w:rsidRPr="00BF4D18" w14:paraId="25D4BE9D" w14:textId="77777777" w:rsidTr="001D3457">
        <w:tc>
          <w:tcPr>
            <w:tcW w:w="6966" w:type="dxa"/>
          </w:tcPr>
          <w:p w14:paraId="32D94961" w14:textId="77777777" w:rsidR="001D3457" w:rsidRPr="00224BED" w:rsidRDefault="001D3457" w:rsidP="001D3457">
            <w:pPr>
              <w:rPr>
                <w:sz w:val="24"/>
                <w:szCs w:val="24"/>
              </w:rPr>
            </w:pPr>
            <w:r w:rsidRPr="00224BED">
              <w:rPr>
                <w:sz w:val="24"/>
                <w:szCs w:val="24"/>
              </w:rPr>
              <w:t>Advocacy and advice-giving skills</w:t>
            </w:r>
            <w:r>
              <w:rPr>
                <w:sz w:val="24"/>
                <w:szCs w:val="24"/>
              </w:rPr>
              <w:t>.</w:t>
            </w:r>
          </w:p>
          <w:p w14:paraId="20B727A7" w14:textId="0EFF7AF9" w:rsidR="001D3457" w:rsidRPr="001D3457" w:rsidRDefault="001D3457" w:rsidP="00BF4D18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2D78E60B" w14:textId="53AE87D8" w:rsidR="001D3457" w:rsidRPr="00BF4D18" w:rsidRDefault="008272A1" w:rsidP="00C07A41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14:paraId="121E0C91" w14:textId="77777777" w:rsidR="001D3457" w:rsidRPr="00BF4D18" w:rsidRDefault="001D3457" w:rsidP="00C07A41">
            <w:pPr>
              <w:jc w:val="center"/>
              <w:rPr>
                <w:sz w:val="24"/>
                <w:szCs w:val="24"/>
              </w:rPr>
            </w:pPr>
          </w:p>
        </w:tc>
      </w:tr>
      <w:tr w:rsidR="00202E13" w:rsidRPr="00BF4D18" w14:paraId="60BCDA09" w14:textId="77777777" w:rsidTr="001D3457">
        <w:tc>
          <w:tcPr>
            <w:tcW w:w="6966" w:type="dxa"/>
          </w:tcPr>
          <w:p w14:paraId="086BA10D" w14:textId="77777777" w:rsidR="00202E13" w:rsidRPr="00224BED" w:rsidRDefault="00202E13" w:rsidP="00202E13">
            <w:pPr>
              <w:rPr>
                <w:sz w:val="24"/>
                <w:szCs w:val="24"/>
              </w:rPr>
            </w:pPr>
            <w:r w:rsidRPr="00224BED">
              <w:rPr>
                <w:sz w:val="24"/>
                <w:szCs w:val="24"/>
              </w:rPr>
              <w:t>To have strong empathic listening skills</w:t>
            </w:r>
            <w:r>
              <w:rPr>
                <w:sz w:val="24"/>
                <w:szCs w:val="24"/>
              </w:rPr>
              <w:t>.</w:t>
            </w:r>
          </w:p>
          <w:p w14:paraId="1AE451DD" w14:textId="77777777" w:rsidR="00202E13" w:rsidRPr="00202E13" w:rsidRDefault="00202E13" w:rsidP="001D345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442553F7" w14:textId="2F67F7AC" w:rsidR="00202E13" w:rsidRPr="00BF4D18" w:rsidRDefault="00202E13" w:rsidP="00C07A41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14:paraId="67130BE9" w14:textId="77777777" w:rsidR="00202E13" w:rsidRPr="00BF4D18" w:rsidRDefault="00202E13" w:rsidP="00C07A41">
            <w:pPr>
              <w:jc w:val="center"/>
              <w:rPr>
                <w:sz w:val="24"/>
                <w:szCs w:val="24"/>
              </w:rPr>
            </w:pPr>
          </w:p>
        </w:tc>
      </w:tr>
      <w:tr w:rsidR="001D3457" w:rsidRPr="00BF4D18" w14:paraId="68EAFE8F" w14:textId="77777777" w:rsidTr="001D3457">
        <w:tc>
          <w:tcPr>
            <w:tcW w:w="6966" w:type="dxa"/>
          </w:tcPr>
          <w:p w14:paraId="77C2E8F5" w14:textId="77777777" w:rsidR="001D3457" w:rsidRPr="00224BED" w:rsidRDefault="001D3457" w:rsidP="001D3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224BED">
              <w:rPr>
                <w:sz w:val="24"/>
                <w:szCs w:val="24"/>
              </w:rPr>
              <w:t>bility to develop and maintain effective working relationships with colleagues, both within a team and with other agencies</w:t>
            </w:r>
            <w:r>
              <w:rPr>
                <w:sz w:val="24"/>
                <w:szCs w:val="24"/>
              </w:rPr>
              <w:t>.</w:t>
            </w:r>
          </w:p>
          <w:p w14:paraId="49CBFAED" w14:textId="77205DC3" w:rsidR="001D3457" w:rsidRPr="001D3457" w:rsidRDefault="001D3457" w:rsidP="001D345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31663123" w14:textId="2611EA83" w:rsidR="001D3457" w:rsidRPr="00BF4D18" w:rsidRDefault="008272A1" w:rsidP="001D3457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14:paraId="3877D9CA" w14:textId="77777777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</w:p>
        </w:tc>
      </w:tr>
      <w:tr w:rsidR="001D3457" w:rsidRPr="00BF4D18" w14:paraId="157E7A39" w14:textId="77777777" w:rsidTr="001D3457">
        <w:tc>
          <w:tcPr>
            <w:tcW w:w="6966" w:type="dxa"/>
          </w:tcPr>
          <w:p w14:paraId="3FBDEB7B" w14:textId="287C8F32" w:rsidR="001D3457" w:rsidRDefault="001D3457" w:rsidP="001D3457">
            <w:pPr>
              <w:rPr>
                <w:sz w:val="24"/>
                <w:szCs w:val="24"/>
              </w:rPr>
            </w:pPr>
            <w:r w:rsidRPr="00224BED">
              <w:rPr>
                <w:sz w:val="24"/>
                <w:szCs w:val="24"/>
              </w:rPr>
              <w:t>Strong time management skills</w:t>
            </w:r>
            <w:r>
              <w:rPr>
                <w:sz w:val="24"/>
                <w:szCs w:val="24"/>
              </w:rPr>
              <w:t xml:space="preserve"> and the ability to determine </w:t>
            </w:r>
            <w:r w:rsidRPr="00224BED">
              <w:rPr>
                <w:sz w:val="24"/>
                <w:szCs w:val="24"/>
              </w:rPr>
              <w:t>priorities</w:t>
            </w:r>
            <w:r w:rsidR="00DC137F">
              <w:rPr>
                <w:sz w:val="24"/>
                <w:szCs w:val="24"/>
              </w:rPr>
              <w:t>.</w:t>
            </w:r>
          </w:p>
          <w:p w14:paraId="2605031D" w14:textId="78751BF1" w:rsidR="001D3457" w:rsidRPr="001D3457" w:rsidRDefault="001D3457" w:rsidP="001D345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29552BEE" w14:textId="5CA2382C" w:rsidR="001D3457" w:rsidRPr="00BF4D18" w:rsidRDefault="008272A1" w:rsidP="001D3457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14:paraId="43830C5F" w14:textId="77777777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</w:p>
        </w:tc>
      </w:tr>
      <w:tr w:rsidR="001D3457" w:rsidRPr="00BF4D18" w14:paraId="2CCA35EC" w14:textId="77777777" w:rsidTr="001D3457">
        <w:tc>
          <w:tcPr>
            <w:tcW w:w="6966" w:type="dxa"/>
          </w:tcPr>
          <w:p w14:paraId="7086A646" w14:textId="77777777" w:rsidR="001D3457" w:rsidRPr="00224BED" w:rsidRDefault="001D3457" w:rsidP="001D3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</w:t>
            </w:r>
            <w:r w:rsidRPr="00224BED">
              <w:rPr>
                <w:sz w:val="24"/>
                <w:szCs w:val="24"/>
              </w:rPr>
              <w:t xml:space="preserve"> reflect on and develop one’s own practice and use supervision appropriately</w:t>
            </w:r>
            <w:r>
              <w:rPr>
                <w:sz w:val="24"/>
                <w:szCs w:val="24"/>
              </w:rPr>
              <w:t>.</w:t>
            </w:r>
          </w:p>
          <w:p w14:paraId="30238ACA" w14:textId="0174DB99" w:rsidR="001D3457" w:rsidRPr="001D3457" w:rsidRDefault="001D3457" w:rsidP="001D345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5E90360E" w14:textId="627B6D6B" w:rsidR="001D3457" w:rsidRPr="00BF4D18" w:rsidRDefault="008272A1" w:rsidP="001D3457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14:paraId="5D76ACA6" w14:textId="77777777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</w:p>
        </w:tc>
      </w:tr>
      <w:tr w:rsidR="001D3457" w:rsidRPr="00BF4D18" w14:paraId="4870DFCC" w14:textId="77777777" w:rsidTr="001D3457">
        <w:tc>
          <w:tcPr>
            <w:tcW w:w="6966" w:type="dxa"/>
          </w:tcPr>
          <w:p w14:paraId="5D9EE78A" w14:textId="77777777" w:rsidR="001D3457" w:rsidRDefault="001D3457" w:rsidP="001D3457">
            <w:pPr>
              <w:rPr>
                <w:sz w:val="24"/>
                <w:szCs w:val="24"/>
              </w:rPr>
            </w:pPr>
            <w:r w:rsidRPr="00224BED">
              <w:rPr>
                <w:sz w:val="24"/>
                <w:szCs w:val="24"/>
              </w:rPr>
              <w:t xml:space="preserve">Skills to research information on behalf of a </w:t>
            </w:r>
            <w:r>
              <w:rPr>
                <w:sz w:val="24"/>
                <w:szCs w:val="24"/>
              </w:rPr>
              <w:t>service user.</w:t>
            </w:r>
          </w:p>
          <w:p w14:paraId="64835B80" w14:textId="613FF0CA" w:rsidR="001D3457" w:rsidRPr="001D3457" w:rsidRDefault="001D3457" w:rsidP="001D345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1E5A2341" w14:textId="07A41E1F" w:rsidR="001D3457" w:rsidRPr="00BF4D18" w:rsidRDefault="008272A1" w:rsidP="001D3457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14:paraId="030741B8" w14:textId="77777777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</w:p>
        </w:tc>
      </w:tr>
      <w:tr w:rsidR="001D3457" w:rsidRPr="00BF4D18" w14:paraId="189AA000" w14:textId="77777777" w:rsidTr="001D3457">
        <w:tc>
          <w:tcPr>
            <w:tcW w:w="6966" w:type="dxa"/>
          </w:tcPr>
          <w:p w14:paraId="622B6148" w14:textId="7B4894B9" w:rsidR="001D3457" w:rsidRPr="00935159" w:rsidRDefault="001D3457" w:rsidP="001D3457">
            <w:pPr>
              <w:rPr>
                <w:sz w:val="24"/>
                <w:szCs w:val="24"/>
              </w:rPr>
            </w:pPr>
            <w:r w:rsidRPr="00935159">
              <w:rPr>
                <w:sz w:val="24"/>
                <w:szCs w:val="24"/>
              </w:rPr>
              <w:t>The ability to deliver, motivate, encourage, and support people to engage in a wide range of health and social activities.</w:t>
            </w:r>
          </w:p>
          <w:p w14:paraId="5CFF49A9" w14:textId="24A828A1" w:rsidR="001D3457" w:rsidRPr="001D3457" w:rsidRDefault="001D3457" w:rsidP="001D345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48B9CF01" w14:textId="7A0314FF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14:paraId="1B4747CF" w14:textId="77777777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</w:p>
        </w:tc>
      </w:tr>
      <w:tr w:rsidR="001D3457" w:rsidRPr="00BF4D18" w14:paraId="2F154B4A" w14:textId="77777777" w:rsidTr="001D3457">
        <w:tc>
          <w:tcPr>
            <w:tcW w:w="6966" w:type="dxa"/>
          </w:tcPr>
          <w:p w14:paraId="662BC1EE" w14:textId="151B9270" w:rsidR="001D3457" w:rsidRPr="00935159" w:rsidRDefault="001D3457" w:rsidP="001D3457">
            <w:pPr>
              <w:rPr>
                <w:sz w:val="24"/>
                <w:szCs w:val="24"/>
              </w:rPr>
            </w:pPr>
            <w:r w:rsidRPr="00935159">
              <w:rPr>
                <w:sz w:val="24"/>
                <w:szCs w:val="24"/>
              </w:rPr>
              <w:t>To be sensitive to the needs of individuals that are perceived as hard to reach and/or vulnerable.</w:t>
            </w:r>
          </w:p>
          <w:p w14:paraId="7EF8E4A1" w14:textId="14DFBB93" w:rsidR="001D3457" w:rsidRPr="001D3457" w:rsidRDefault="001D3457" w:rsidP="001D345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2D680361" w14:textId="6349676E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14:paraId="0A5662B4" w14:textId="77777777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</w:p>
        </w:tc>
      </w:tr>
      <w:tr w:rsidR="001D3457" w:rsidRPr="00BF4D18" w14:paraId="42081EB6" w14:textId="77777777" w:rsidTr="001D3457">
        <w:tc>
          <w:tcPr>
            <w:tcW w:w="6966" w:type="dxa"/>
          </w:tcPr>
          <w:p w14:paraId="67CC5365" w14:textId="37BBA4E6" w:rsidR="001D3457" w:rsidRPr="00935159" w:rsidRDefault="001D3457" w:rsidP="001D3457">
            <w:pPr>
              <w:rPr>
                <w:sz w:val="24"/>
                <w:szCs w:val="24"/>
              </w:rPr>
            </w:pPr>
            <w:r w:rsidRPr="00935159">
              <w:rPr>
                <w:sz w:val="24"/>
                <w:szCs w:val="24"/>
              </w:rPr>
              <w:t>Good organisational, written and IT skills (MS Office), and the ability to maintain accurate records.</w:t>
            </w:r>
          </w:p>
          <w:p w14:paraId="5EF61CB0" w14:textId="6EFC8021" w:rsidR="001D3457" w:rsidRPr="001D3457" w:rsidRDefault="001D3457" w:rsidP="001D345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22B77EBB" w14:textId="2B947549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14:paraId="748589E5" w14:textId="77777777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</w:p>
        </w:tc>
      </w:tr>
      <w:tr w:rsidR="001D3457" w:rsidRPr="00BF4D18" w14:paraId="27673C85" w14:textId="77777777" w:rsidTr="001D3457">
        <w:tc>
          <w:tcPr>
            <w:tcW w:w="6966" w:type="dxa"/>
          </w:tcPr>
          <w:p w14:paraId="5010DE6B" w14:textId="4701D881" w:rsidR="001D3457" w:rsidRPr="00935159" w:rsidRDefault="001D3457" w:rsidP="001D3457">
            <w:pPr>
              <w:rPr>
                <w:sz w:val="24"/>
                <w:szCs w:val="24"/>
              </w:rPr>
            </w:pPr>
            <w:r w:rsidRPr="00935159">
              <w:rPr>
                <w:sz w:val="24"/>
                <w:szCs w:val="24"/>
              </w:rPr>
              <w:t xml:space="preserve">The ability to communicate with a wide range of </w:t>
            </w:r>
            <w:r>
              <w:rPr>
                <w:sz w:val="24"/>
                <w:szCs w:val="24"/>
              </w:rPr>
              <w:t xml:space="preserve">service user’s </w:t>
            </w:r>
            <w:r w:rsidRPr="00935159">
              <w:rPr>
                <w:sz w:val="24"/>
                <w:szCs w:val="24"/>
              </w:rPr>
              <w:t>stakeholders, including good social interaction and listening skills.</w:t>
            </w:r>
          </w:p>
          <w:p w14:paraId="4C8F0428" w14:textId="083ABA7C" w:rsidR="001D3457" w:rsidRPr="001D3457" w:rsidRDefault="001D3457" w:rsidP="001D345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259F5CC8" w14:textId="796434A7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14:paraId="6DB72DDC" w14:textId="77777777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</w:p>
        </w:tc>
      </w:tr>
      <w:tr w:rsidR="001D3457" w:rsidRPr="00BF4D18" w14:paraId="728A0F59" w14:textId="77777777" w:rsidTr="001D3457">
        <w:tc>
          <w:tcPr>
            <w:tcW w:w="6966" w:type="dxa"/>
          </w:tcPr>
          <w:p w14:paraId="78E03516" w14:textId="64E11A18" w:rsidR="001D3457" w:rsidRPr="00935159" w:rsidRDefault="001D3457" w:rsidP="001D3457">
            <w:pPr>
              <w:rPr>
                <w:sz w:val="24"/>
                <w:szCs w:val="24"/>
              </w:rPr>
            </w:pPr>
            <w:r w:rsidRPr="00935159">
              <w:rPr>
                <w:sz w:val="24"/>
                <w:szCs w:val="24"/>
              </w:rPr>
              <w:t>To be able to work independently and as part of a team</w:t>
            </w:r>
            <w:r w:rsidR="00DC137F">
              <w:rPr>
                <w:sz w:val="24"/>
                <w:szCs w:val="24"/>
              </w:rPr>
              <w:t>, and apply a resourceful and flexible approach, as required.</w:t>
            </w:r>
          </w:p>
          <w:p w14:paraId="3E898DDD" w14:textId="35BEEEE9" w:rsidR="001D3457" w:rsidRPr="001D3457" w:rsidRDefault="001D3457" w:rsidP="001D345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3E141F11" w14:textId="1444E148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14:paraId="24F8A977" w14:textId="77777777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</w:p>
        </w:tc>
      </w:tr>
      <w:tr w:rsidR="001D3457" w:rsidRPr="00BF4D18" w14:paraId="3913590A" w14:textId="77777777" w:rsidTr="001D3457">
        <w:tc>
          <w:tcPr>
            <w:tcW w:w="6966" w:type="dxa"/>
          </w:tcPr>
          <w:p w14:paraId="32AC9066" w14:textId="660C98FA" w:rsidR="001D3457" w:rsidRPr="00935159" w:rsidRDefault="001D3457" w:rsidP="001D3457">
            <w:pPr>
              <w:rPr>
                <w:sz w:val="24"/>
                <w:szCs w:val="24"/>
              </w:rPr>
            </w:pPr>
            <w:r w:rsidRPr="00935159">
              <w:rPr>
                <w:sz w:val="24"/>
                <w:szCs w:val="24"/>
              </w:rPr>
              <w:t>knowledge of Information Governance and ability to maintain confidentiality, within any statutory guidance on safeguarding.</w:t>
            </w:r>
          </w:p>
          <w:p w14:paraId="357BB05C" w14:textId="323191A1" w:rsidR="001D3457" w:rsidRPr="001D3457" w:rsidRDefault="001D3457" w:rsidP="001D345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652989F8" w14:textId="31834F50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14:paraId="059ED30D" w14:textId="77777777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</w:p>
        </w:tc>
      </w:tr>
      <w:tr w:rsidR="001D3457" w:rsidRPr="00BF4D18" w14:paraId="1C4AC6A3" w14:textId="77777777" w:rsidTr="001D3457">
        <w:tc>
          <w:tcPr>
            <w:tcW w:w="6966" w:type="dxa"/>
          </w:tcPr>
          <w:p w14:paraId="426E5F49" w14:textId="617D13F1" w:rsidR="001D3457" w:rsidRPr="00935159" w:rsidRDefault="001D3457" w:rsidP="001D3457">
            <w:pPr>
              <w:rPr>
                <w:sz w:val="24"/>
                <w:szCs w:val="24"/>
              </w:rPr>
            </w:pPr>
            <w:r w:rsidRPr="00935159">
              <w:rPr>
                <w:sz w:val="24"/>
                <w:szCs w:val="24"/>
              </w:rPr>
              <w:t>To be non-judgemental and to take a positive approach to all people accessing the service.</w:t>
            </w:r>
          </w:p>
          <w:p w14:paraId="364B9AC4" w14:textId="212C7AC3" w:rsidR="001D3457" w:rsidRPr="001D3457" w:rsidRDefault="001D3457" w:rsidP="001D345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0D7D2BA5" w14:textId="158686D5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  <w:tc>
          <w:tcPr>
            <w:tcW w:w="1254" w:type="dxa"/>
          </w:tcPr>
          <w:p w14:paraId="160015A3" w14:textId="77777777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</w:p>
        </w:tc>
      </w:tr>
      <w:tr w:rsidR="001D3457" w:rsidRPr="00BF4D18" w14:paraId="3A3FCCBB" w14:textId="77777777" w:rsidTr="001D3457">
        <w:tc>
          <w:tcPr>
            <w:tcW w:w="6966" w:type="dxa"/>
          </w:tcPr>
          <w:p w14:paraId="27C65BC0" w14:textId="7FBAA1C6" w:rsidR="001D3457" w:rsidRDefault="001D3457" w:rsidP="001D3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 a UK driving license.</w:t>
            </w:r>
          </w:p>
          <w:p w14:paraId="2D6C72A8" w14:textId="5C043086" w:rsidR="001D3457" w:rsidRPr="001D3457" w:rsidRDefault="001D3457" w:rsidP="001D345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34775440" w14:textId="7D9B16FC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14:paraId="60E7DE16" w14:textId="41CDB78F" w:rsidR="001D3457" w:rsidRPr="00BF4D18" w:rsidRDefault="002B6162" w:rsidP="001D3457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</w:tr>
      <w:tr w:rsidR="001D3457" w:rsidRPr="00BF4D18" w14:paraId="4B9525D9" w14:textId="77777777" w:rsidTr="001D3457">
        <w:tc>
          <w:tcPr>
            <w:tcW w:w="6966" w:type="dxa"/>
          </w:tcPr>
          <w:p w14:paraId="0DF3E790" w14:textId="691C1D0E" w:rsidR="001D3457" w:rsidRPr="00935159" w:rsidRDefault="001D3457" w:rsidP="001D3457">
            <w:pPr>
              <w:rPr>
                <w:sz w:val="24"/>
                <w:szCs w:val="24"/>
              </w:rPr>
            </w:pPr>
            <w:r w:rsidRPr="00935159">
              <w:rPr>
                <w:sz w:val="24"/>
                <w:szCs w:val="24"/>
              </w:rPr>
              <w:t>UK driving license D1 entitlement.</w:t>
            </w:r>
          </w:p>
          <w:p w14:paraId="06168306" w14:textId="3522AA81" w:rsidR="001D3457" w:rsidRPr="001D3457" w:rsidRDefault="001D3457" w:rsidP="001D345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55" w:type="dxa"/>
          </w:tcPr>
          <w:p w14:paraId="28AD3826" w14:textId="666A1182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14:paraId="184FE1C6" w14:textId="1337B028" w:rsidR="001D3457" w:rsidRPr="00BF4D18" w:rsidRDefault="001D3457" w:rsidP="001D3457">
            <w:pPr>
              <w:jc w:val="center"/>
              <w:rPr>
                <w:sz w:val="24"/>
                <w:szCs w:val="24"/>
              </w:rPr>
            </w:pPr>
            <w:r w:rsidRPr="00BF4D18">
              <w:rPr>
                <w:sz w:val="24"/>
                <w:szCs w:val="24"/>
              </w:rPr>
              <w:t>X</w:t>
            </w:r>
          </w:p>
        </w:tc>
      </w:tr>
    </w:tbl>
    <w:p w14:paraId="0E3AE270" w14:textId="77777777" w:rsidR="00C07A41" w:rsidRPr="00BF4D18" w:rsidRDefault="00C07A41" w:rsidP="00C07A41">
      <w:pPr>
        <w:rPr>
          <w:sz w:val="24"/>
          <w:szCs w:val="24"/>
        </w:rPr>
      </w:pPr>
    </w:p>
    <w:sectPr w:rsidR="00C07A41" w:rsidRPr="00BF4D18" w:rsidSect="00BF4D18">
      <w:pgSz w:w="11910" w:h="16840"/>
      <w:pgMar w:top="709" w:right="1137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68746" w14:textId="77777777" w:rsidR="00805C5E" w:rsidRDefault="00805C5E" w:rsidP="00C17772">
      <w:r>
        <w:separator/>
      </w:r>
    </w:p>
  </w:endnote>
  <w:endnote w:type="continuationSeparator" w:id="0">
    <w:p w14:paraId="03B37B4C" w14:textId="77777777" w:rsidR="00805C5E" w:rsidRDefault="00805C5E" w:rsidP="00C1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483D7" w14:textId="77777777" w:rsidR="00805C5E" w:rsidRDefault="00805C5E" w:rsidP="00C17772">
      <w:r>
        <w:separator/>
      </w:r>
    </w:p>
  </w:footnote>
  <w:footnote w:type="continuationSeparator" w:id="0">
    <w:p w14:paraId="66B392AA" w14:textId="77777777" w:rsidR="00805C5E" w:rsidRDefault="00805C5E" w:rsidP="00C1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2759E"/>
    <w:multiLevelType w:val="hybridMultilevel"/>
    <w:tmpl w:val="01C07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7513"/>
    <w:multiLevelType w:val="hybridMultilevel"/>
    <w:tmpl w:val="A692B5E4"/>
    <w:lvl w:ilvl="0" w:tplc="95182A16">
      <w:numFmt w:val="bullet"/>
      <w:lvlText w:val="•"/>
      <w:lvlJc w:val="left"/>
      <w:pPr>
        <w:ind w:left="980" w:hanging="360"/>
      </w:pPr>
      <w:rPr>
        <w:rFonts w:ascii="Calibri" w:eastAsia="Calibri" w:hAnsi="Calibri" w:cs="Calibri" w:hint="default"/>
        <w:spacing w:val="-27"/>
        <w:w w:val="100"/>
        <w:sz w:val="28"/>
        <w:szCs w:val="28"/>
        <w:lang w:val="en-GB" w:eastAsia="en-GB" w:bidi="en-GB"/>
      </w:rPr>
    </w:lvl>
    <w:lvl w:ilvl="1" w:tplc="E01C31C6">
      <w:numFmt w:val="bullet"/>
      <w:lvlText w:val="•"/>
      <w:lvlJc w:val="left"/>
      <w:pPr>
        <w:ind w:left="1822" w:hanging="360"/>
      </w:pPr>
      <w:rPr>
        <w:rFonts w:hint="default"/>
        <w:lang w:val="en-GB" w:eastAsia="en-GB" w:bidi="en-GB"/>
      </w:rPr>
    </w:lvl>
    <w:lvl w:ilvl="2" w:tplc="05D067F8">
      <w:numFmt w:val="bullet"/>
      <w:lvlText w:val="•"/>
      <w:lvlJc w:val="left"/>
      <w:pPr>
        <w:ind w:left="2665" w:hanging="360"/>
      </w:pPr>
      <w:rPr>
        <w:rFonts w:hint="default"/>
        <w:lang w:val="en-GB" w:eastAsia="en-GB" w:bidi="en-GB"/>
      </w:rPr>
    </w:lvl>
    <w:lvl w:ilvl="3" w:tplc="1C568DF4">
      <w:numFmt w:val="bullet"/>
      <w:lvlText w:val="•"/>
      <w:lvlJc w:val="left"/>
      <w:pPr>
        <w:ind w:left="3508" w:hanging="360"/>
      </w:pPr>
      <w:rPr>
        <w:rFonts w:hint="default"/>
        <w:lang w:val="en-GB" w:eastAsia="en-GB" w:bidi="en-GB"/>
      </w:rPr>
    </w:lvl>
    <w:lvl w:ilvl="4" w:tplc="30386082">
      <w:numFmt w:val="bullet"/>
      <w:lvlText w:val="•"/>
      <w:lvlJc w:val="left"/>
      <w:pPr>
        <w:ind w:left="4351" w:hanging="360"/>
      </w:pPr>
      <w:rPr>
        <w:rFonts w:hint="default"/>
        <w:lang w:val="en-GB" w:eastAsia="en-GB" w:bidi="en-GB"/>
      </w:rPr>
    </w:lvl>
    <w:lvl w:ilvl="5" w:tplc="B7C0BE82">
      <w:numFmt w:val="bullet"/>
      <w:lvlText w:val="•"/>
      <w:lvlJc w:val="left"/>
      <w:pPr>
        <w:ind w:left="5194" w:hanging="360"/>
      </w:pPr>
      <w:rPr>
        <w:rFonts w:hint="default"/>
        <w:lang w:val="en-GB" w:eastAsia="en-GB" w:bidi="en-GB"/>
      </w:rPr>
    </w:lvl>
    <w:lvl w:ilvl="6" w:tplc="FEBC2916">
      <w:numFmt w:val="bullet"/>
      <w:lvlText w:val="•"/>
      <w:lvlJc w:val="left"/>
      <w:pPr>
        <w:ind w:left="6036" w:hanging="360"/>
      </w:pPr>
      <w:rPr>
        <w:rFonts w:hint="default"/>
        <w:lang w:val="en-GB" w:eastAsia="en-GB" w:bidi="en-GB"/>
      </w:rPr>
    </w:lvl>
    <w:lvl w:ilvl="7" w:tplc="79F2AFC6">
      <w:numFmt w:val="bullet"/>
      <w:lvlText w:val="•"/>
      <w:lvlJc w:val="left"/>
      <w:pPr>
        <w:ind w:left="6879" w:hanging="360"/>
      </w:pPr>
      <w:rPr>
        <w:rFonts w:hint="default"/>
        <w:lang w:val="en-GB" w:eastAsia="en-GB" w:bidi="en-GB"/>
      </w:rPr>
    </w:lvl>
    <w:lvl w:ilvl="8" w:tplc="C7D4ADB0">
      <w:numFmt w:val="bullet"/>
      <w:lvlText w:val="•"/>
      <w:lvlJc w:val="left"/>
      <w:pPr>
        <w:ind w:left="7722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21A86E30"/>
    <w:multiLevelType w:val="hybridMultilevel"/>
    <w:tmpl w:val="F580E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7193"/>
    <w:multiLevelType w:val="hybridMultilevel"/>
    <w:tmpl w:val="C68C6C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F42DE2"/>
    <w:multiLevelType w:val="hybridMultilevel"/>
    <w:tmpl w:val="CBC27B9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1C7021A"/>
    <w:multiLevelType w:val="hybridMultilevel"/>
    <w:tmpl w:val="BC9A1834"/>
    <w:lvl w:ilvl="0" w:tplc="C93EC92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B7CFBD0">
      <w:numFmt w:val="bullet"/>
      <w:lvlText w:val="•"/>
      <w:lvlJc w:val="left"/>
      <w:pPr>
        <w:ind w:left="1822" w:hanging="360"/>
      </w:pPr>
      <w:rPr>
        <w:rFonts w:hint="default"/>
        <w:lang w:val="en-GB" w:eastAsia="en-GB" w:bidi="en-GB"/>
      </w:rPr>
    </w:lvl>
    <w:lvl w:ilvl="2" w:tplc="E31EBA5C">
      <w:numFmt w:val="bullet"/>
      <w:lvlText w:val="•"/>
      <w:lvlJc w:val="left"/>
      <w:pPr>
        <w:ind w:left="2665" w:hanging="360"/>
      </w:pPr>
      <w:rPr>
        <w:rFonts w:hint="default"/>
        <w:lang w:val="en-GB" w:eastAsia="en-GB" w:bidi="en-GB"/>
      </w:rPr>
    </w:lvl>
    <w:lvl w:ilvl="3" w:tplc="E84427A4">
      <w:numFmt w:val="bullet"/>
      <w:lvlText w:val="•"/>
      <w:lvlJc w:val="left"/>
      <w:pPr>
        <w:ind w:left="3508" w:hanging="360"/>
      </w:pPr>
      <w:rPr>
        <w:rFonts w:hint="default"/>
        <w:lang w:val="en-GB" w:eastAsia="en-GB" w:bidi="en-GB"/>
      </w:rPr>
    </w:lvl>
    <w:lvl w:ilvl="4" w:tplc="27F8BA60">
      <w:numFmt w:val="bullet"/>
      <w:lvlText w:val="•"/>
      <w:lvlJc w:val="left"/>
      <w:pPr>
        <w:ind w:left="4351" w:hanging="360"/>
      </w:pPr>
      <w:rPr>
        <w:rFonts w:hint="default"/>
        <w:lang w:val="en-GB" w:eastAsia="en-GB" w:bidi="en-GB"/>
      </w:rPr>
    </w:lvl>
    <w:lvl w:ilvl="5" w:tplc="95C679E8">
      <w:numFmt w:val="bullet"/>
      <w:lvlText w:val="•"/>
      <w:lvlJc w:val="left"/>
      <w:pPr>
        <w:ind w:left="5194" w:hanging="360"/>
      </w:pPr>
      <w:rPr>
        <w:rFonts w:hint="default"/>
        <w:lang w:val="en-GB" w:eastAsia="en-GB" w:bidi="en-GB"/>
      </w:rPr>
    </w:lvl>
    <w:lvl w:ilvl="6" w:tplc="559E0CDE">
      <w:numFmt w:val="bullet"/>
      <w:lvlText w:val="•"/>
      <w:lvlJc w:val="left"/>
      <w:pPr>
        <w:ind w:left="6036" w:hanging="360"/>
      </w:pPr>
      <w:rPr>
        <w:rFonts w:hint="default"/>
        <w:lang w:val="en-GB" w:eastAsia="en-GB" w:bidi="en-GB"/>
      </w:rPr>
    </w:lvl>
    <w:lvl w:ilvl="7" w:tplc="DF323616">
      <w:numFmt w:val="bullet"/>
      <w:lvlText w:val="•"/>
      <w:lvlJc w:val="left"/>
      <w:pPr>
        <w:ind w:left="6879" w:hanging="360"/>
      </w:pPr>
      <w:rPr>
        <w:rFonts w:hint="default"/>
        <w:lang w:val="en-GB" w:eastAsia="en-GB" w:bidi="en-GB"/>
      </w:rPr>
    </w:lvl>
    <w:lvl w:ilvl="8" w:tplc="7CD6B912">
      <w:numFmt w:val="bullet"/>
      <w:lvlText w:val="•"/>
      <w:lvlJc w:val="left"/>
      <w:pPr>
        <w:ind w:left="7722" w:hanging="360"/>
      </w:pPr>
      <w:rPr>
        <w:rFonts w:hint="default"/>
        <w:lang w:val="en-GB" w:eastAsia="en-GB" w:bidi="en-GB"/>
      </w:rPr>
    </w:lvl>
  </w:abstractNum>
  <w:num w:numId="1" w16cid:durableId="1181896480">
    <w:abstractNumId w:val="1"/>
  </w:num>
  <w:num w:numId="2" w16cid:durableId="981544957">
    <w:abstractNumId w:val="5"/>
  </w:num>
  <w:num w:numId="3" w16cid:durableId="1487744015">
    <w:abstractNumId w:val="4"/>
  </w:num>
  <w:num w:numId="4" w16cid:durableId="719062864">
    <w:abstractNumId w:val="3"/>
  </w:num>
  <w:num w:numId="5" w16cid:durableId="29576709">
    <w:abstractNumId w:val="2"/>
  </w:num>
  <w:num w:numId="6" w16cid:durableId="146670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64"/>
    <w:rsid w:val="00010E68"/>
    <w:rsid w:val="00016C31"/>
    <w:rsid w:val="00027AAC"/>
    <w:rsid w:val="000430E5"/>
    <w:rsid w:val="00070EF7"/>
    <w:rsid w:val="000931D3"/>
    <w:rsid w:val="000B0688"/>
    <w:rsid w:val="000B5F90"/>
    <w:rsid w:val="000D324F"/>
    <w:rsid w:val="000E7E8A"/>
    <w:rsid w:val="000F151E"/>
    <w:rsid w:val="000F7E55"/>
    <w:rsid w:val="00111A40"/>
    <w:rsid w:val="00151194"/>
    <w:rsid w:val="001748D5"/>
    <w:rsid w:val="001867E7"/>
    <w:rsid w:val="001A076B"/>
    <w:rsid w:val="001D3457"/>
    <w:rsid w:val="0020201E"/>
    <w:rsid w:val="00202E13"/>
    <w:rsid w:val="00223146"/>
    <w:rsid w:val="00224BED"/>
    <w:rsid w:val="002332E0"/>
    <w:rsid w:val="00237275"/>
    <w:rsid w:val="00245AA8"/>
    <w:rsid w:val="00270720"/>
    <w:rsid w:val="002758BA"/>
    <w:rsid w:val="002B6162"/>
    <w:rsid w:val="002C1902"/>
    <w:rsid w:val="002C248A"/>
    <w:rsid w:val="002E2DEE"/>
    <w:rsid w:val="002F269D"/>
    <w:rsid w:val="0032506F"/>
    <w:rsid w:val="00326626"/>
    <w:rsid w:val="00346D84"/>
    <w:rsid w:val="00352900"/>
    <w:rsid w:val="00354524"/>
    <w:rsid w:val="0035579D"/>
    <w:rsid w:val="00381DCC"/>
    <w:rsid w:val="003906DF"/>
    <w:rsid w:val="00395CA0"/>
    <w:rsid w:val="003A16D7"/>
    <w:rsid w:val="003B0987"/>
    <w:rsid w:val="003C46E7"/>
    <w:rsid w:val="003E25AF"/>
    <w:rsid w:val="003E769E"/>
    <w:rsid w:val="003F68E2"/>
    <w:rsid w:val="00406F56"/>
    <w:rsid w:val="004119CB"/>
    <w:rsid w:val="004343D2"/>
    <w:rsid w:val="00436C9E"/>
    <w:rsid w:val="004806E5"/>
    <w:rsid w:val="00492922"/>
    <w:rsid w:val="00494A21"/>
    <w:rsid w:val="004B3A95"/>
    <w:rsid w:val="004D402E"/>
    <w:rsid w:val="004F299E"/>
    <w:rsid w:val="00515631"/>
    <w:rsid w:val="005374EC"/>
    <w:rsid w:val="00546239"/>
    <w:rsid w:val="00551654"/>
    <w:rsid w:val="00552292"/>
    <w:rsid w:val="00564BA3"/>
    <w:rsid w:val="0056756F"/>
    <w:rsid w:val="00594C8A"/>
    <w:rsid w:val="005E46EC"/>
    <w:rsid w:val="006126E9"/>
    <w:rsid w:val="006149B9"/>
    <w:rsid w:val="00633AE2"/>
    <w:rsid w:val="00634569"/>
    <w:rsid w:val="006372B5"/>
    <w:rsid w:val="0068295E"/>
    <w:rsid w:val="006A2FDE"/>
    <w:rsid w:val="006A6270"/>
    <w:rsid w:val="006C3AA1"/>
    <w:rsid w:val="006E5298"/>
    <w:rsid w:val="006E6039"/>
    <w:rsid w:val="006F5755"/>
    <w:rsid w:val="0071327D"/>
    <w:rsid w:val="00762A7D"/>
    <w:rsid w:val="0076371D"/>
    <w:rsid w:val="00770AB9"/>
    <w:rsid w:val="007843BE"/>
    <w:rsid w:val="00786BD6"/>
    <w:rsid w:val="00793D5B"/>
    <w:rsid w:val="007A361A"/>
    <w:rsid w:val="007A57A6"/>
    <w:rsid w:val="007E6D88"/>
    <w:rsid w:val="00805C5E"/>
    <w:rsid w:val="008247AB"/>
    <w:rsid w:val="008272A1"/>
    <w:rsid w:val="0085093F"/>
    <w:rsid w:val="00854947"/>
    <w:rsid w:val="008976DD"/>
    <w:rsid w:val="008C2A10"/>
    <w:rsid w:val="008D2A10"/>
    <w:rsid w:val="008E5E26"/>
    <w:rsid w:val="00922FBA"/>
    <w:rsid w:val="00935159"/>
    <w:rsid w:val="00935842"/>
    <w:rsid w:val="00952BEA"/>
    <w:rsid w:val="0099132A"/>
    <w:rsid w:val="009B33C9"/>
    <w:rsid w:val="009B4427"/>
    <w:rsid w:val="009C2C18"/>
    <w:rsid w:val="009E3608"/>
    <w:rsid w:val="00A01DE5"/>
    <w:rsid w:val="00A03321"/>
    <w:rsid w:val="00A042A1"/>
    <w:rsid w:val="00A45F80"/>
    <w:rsid w:val="00A50124"/>
    <w:rsid w:val="00A85352"/>
    <w:rsid w:val="00AB3C3B"/>
    <w:rsid w:val="00AF16E5"/>
    <w:rsid w:val="00AF4C03"/>
    <w:rsid w:val="00B64B70"/>
    <w:rsid w:val="00B74E12"/>
    <w:rsid w:val="00B75878"/>
    <w:rsid w:val="00BA2CD8"/>
    <w:rsid w:val="00BB3AA5"/>
    <w:rsid w:val="00BB6AF6"/>
    <w:rsid w:val="00BE5AAC"/>
    <w:rsid w:val="00BF4D18"/>
    <w:rsid w:val="00C0776B"/>
    <w:rsid w:val="00C07A41"/>
    <w:rsid w:val="00C17772"/>
    <w:rsid w:val="00C410F8"/>
    <w:rsid w:val="00C92CBC"/>
    <w:rsid w:val="00CA4F5C"/>
    <w:rsid w:val="00CB6D3C"/>
    <w:rsid w:val="00CF0066"/>
    <w:rsid w:val="00CF2F1D"/>
    <w:rsid w:val="00D3367D"/>
    <w:rsid w:val="00D61F22"/>
    <w:rsid w:val="00D6310A"/>
    <w:rsid w:val="00D7390C"/>
    <w:rsid w:val="00D7667C"/>
    <w:rsid w:val="00D83D41"/>
    <w:rsid w:val="00D9093D"/>
    <w:rsid w:val="00D950CB"/>
    <w:rsid w:val="00D960E5"/>
    <w:rsid w:val="00D96C68"/>
    <w:rsid w:val="00DA1659"/>
    <w:rsid w:val="00DA7B45"/>
    <w:rsid w:val="00DC137F"/>
    <w:rsid w:val="00DC4B3E"/>
    <w:rsid w:val="00DD78F3"/>
    <w:rsid w:val="00E16C5F"/>
    <w:rsid w:val="00E27C6C"/>
    <w:rsid w:val="00E527DB"/>
    <w:rsid w:val="00E64308"/>
    <w:rsid w:val="00E722AD"/>
    <w:rsid w:val="00E75538"/>
    <w:rsid w:val="00EA6564"/>
    <w:rsid w:val="00EB1A04"/>
    <w:rsid w:val="00F145E1"/>
    <w:rsid w:val="00F5202D"/>
    <w:rsid w:val="00F845D4"/>
    <w:rsid w:val="00F872C6"/>
    <w:rsid w:val="00F9664F"/>
    <w:rsid w:val="00FC7097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A67B3"/>
  <w15:docId w15:val="{463FF8B0-8C60-449D-9096-CAD9BDF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43"/>
      <w:ind w:left="2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92" w:lineRule="exact"/>
      <w:ind w:left="2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0" w:hanging="3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right="12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77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772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177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772"/>
    <w:rPr>
      <w:rFonts w:ascii="Calibri" w:eastAsia="Calibri" w:hAnsi="Calibri" w:cs="Calibri"/>
      <w:lang w:val="en-GB" w:eastAsia="en-GB" w:bidi="en-GB"/>
    </w:rPr>
  </w:style>
  <w:style w:type="table" w:styleId="TableGrid">
    <w:name w:val="Table Grid"/>
    <w:basedOn w:val="TableNormal"/>
    <w:uiPriority w:val="39"/>
    <w:rsid w:val="00C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Lee Turnbull</cp:lastModifiedBy>
  <cp:revision>2</cp:revision>
  <cp:lastPrinted>2024-11-28T14:24:00Z</cp:lastPrinted>
  <dcterms:created xsi:type="dcterms:W3CDTF">2024-11-29T11:29:00Z</dcterms:created>
  <dcterms:modified xsi:type="dcterms:W3CDTF">2024-11-29T11:29:00Z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2020-09-04T00:00:00Z</vt:filetime>
  </property>
</Properties>
</file>