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9AD6B" w14:textId="090A1D87" w:rsidR="00890ADE" w:rsidRDefault="00AE6C2D" w:rsidP="003B2B0C">
      <w:r>
        <w:rPr>
          <w:noProof/>
          <w:lang w:val="en-GB" w:eastAsia="en-GB"/>
        </w:rPr>
        <w:drawing>
          <wp:anchor distT="0" distB="0" distL="114300" distR="114300" simplePos="0" relativeHeight="251649536" behindDoc="0" locked="0" layoutInCell="1" allowOverlap="1" wp14:anchorId="190A5BBC" wp14:editId="1399E283">
            <wp:simplePos x="0" y="0"/>
            <wp:positionH relativeFrom="column">
              <wp:posOffset>1247775</wp:posOffset>
            </wp:positionH>
            <wp:positionV relativeFrom="paragraph">
              <wp:posOffset>-114935</wp:posOffset>
            </wp:positionV>
            <wp:extent cx="2695575" cy="1236221"/>
            <wp:effectExtent l="0" t="0" r="0" b="0"/>
            <wp:wrapNone/>
            <wp:docPr id="1" name="Picture 1" descr="Age UK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ogo sml"/>
                    <pic:cNvPicPr>
                      <a:picLocks noChangeAspect="1" noChangeArrowheads="1"/>
                    </pic:cNvPicPr>
                  </pic:nvPicPr>
                  <pic:blipFill>
                    <a:blip r:embed="rId10"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695575" cy="12362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9AD6C" w14:textId="5AAB16D1" w:rsidR="00890ADE" w:rsidRDefault="00890ADE" w:rsidP="00906C95"/>
    <w:p w14:paraId="6B49AD6D" w14:textId="4A0034E5" w:rsidR="00890ADE" w:rsidRDefault="00890ADE" w:rsidP="00906C95"/>
    <w:p w14:paraId="6B49AD6E" w14:textId="0AFD3165" w:rsidR="00C76618" w:rsidRDefault="00C76618" w:rsidP="00890ADE">
      <w:pPr>
        <w:jc w:val="center"/>
        <w:rPr>
          <w:rFonts w:ascii="Arial" w:hAnsi="Arial" w:cs="Arial"/>
          <w:b/>
          <w:sz w:val="36"/>
          <w:szCs w:val="36"/>
        </w:rPr>
      </w:pPr>
    </w:p>
    <w:p w14:paraId="6B49AD6F" w14:textId="2AE25013" w:rsidR="00C76618" w:rsidRDefault="00C76618" w:rsidP="00890ADE">
      <w:pPr>
        <w:jc w:val="center"/>
        <w:rPr>
          <w:rFonts w:ascii="Arial" w:hAnsi="Arial" w:cs="Arial"/>
          <w:b/>
          <w:sz w:val="36"/>
          <w:szCs w:val="36"/>
        </w:rPr>
      </w:pPr>
    </w:p>
    <w:p w14:paraId="4726B435" w14:textId="5030883B" w:rsidR="00F61434" w:rsidRDefault="00F61434" w:rsidP="00890ADE">
      <w:pPr>
        <w:jc w:val="center"/>
        <w:rPr>
          <w:rFonts w:ascii="Arial" w:hAnsi="Arial" w:cs="Arial"/>
          <w:b/>
          <w:sz w:val="36"/>
          <w:szCs w:val="36"/>
        </w:rPr>
      </w:pPr>
    </w:p>
    <w:p w14:paraId="70E71320" w14:textId="20EB550F" w:rsidR="00F61434" w:rsidRDefault="00F61434" w:rsidP="00890ADE">
      <w:pPr>
        <w:jc w:val="center"/>
        <w:rPr>
          <w:rFonts w:ascii="Arial" w:hAnsi="Arial" w:cs="Arial"/>
          <w:b/>
          <w:sz w:val="36"/>
          <w:szCs w:val="36"/>
        </w:rPr>
      </w:pPr>
    </w:p>
    <w:p w14:paraId="32C68018" w14:textId="7AC119ED" w:rsidR="00F61434" w:rsidRDefault="00F61434" w:rsidP="00890ADE">
      <w:pPr>
        <w:jc w:val="center"/>
        <w:rPr>
          <w:rFonts w:ascii="Arial" w:hAnsi="Arial" w:cs="Arial"/>
          <w:b/>
          <w:sz w:val="28"/>
          <w:szCs w:val="28"/>
        </w:rPr>
      </w:pPr>
    </w:p>
    <w:p w14:paraId="5D0C9268" w14:textId="77777777" w:rsidR="00F61434" w:rsidRPr="00F61434" w:rsidRDefault="00F61434" w:rsidP="00890ADE">
      <w:pPr>
        <w:jc w:val="center"/>
        <w:rPr>
          <w:rFonts w:ascii="Arial" w:hAnsi="Arial" w:cs="Arial"/>
          <w:b/>
          <w:sz w:val="28"/>
          <w:szCs w:val="28"/>
        </w:rPr>
      </w:pPr>
    </w:p>
    <w:p w14:paraId="6B49AD70" w14:textId="77777777" w:rsidR="00890ADE" w:rsidRPr="00F61434" w:rsidRDefault="00060498" w:rsidP="00890ADE">
      <w:pPr>
        <w:jc w:val="center"/>
        <w:rPr>
          <w:rFonts w:ascii="Arial" w:hAnsi="Arial" w:cs="Arial"/>
          <w:b/>
          <w:color w:val="002060"/>
          <w:sz w:val="40"/>
          <w:szCs w:val="40"/>
        </w:rPr>
      </w:pPr>
      <w:r w:rsidRPr="00F61434">
        <w:rPr>
          <w:rFonts w:ascii="Arial" w:hAnsi="Arial" w:cs="Arial"/>
          <w:b/>
          <w:color w:val="002060"/>
          <w:sz w:val="40"/>
          <w:szCs w:val="40"/>
        </w:rPr>
        <w:t xml:space="preserve">About Age </w:t>
      </w:r>
      <w:r w:rsidR="00890ADE" w:rsidRPr="00F61434">
        <w:rPr>
          <w:rFonts w:ascii="Arial" w:hAnsi="Arial" w:cs="Arial"/>
          <w:b/>
          <w:color w:val="002060"/>
          <w:sz w:val="40"/>
          <w:szCs w:val="40"/>
        </w:rPr>
        <w:t>UK</w:t>
      </w:r>
      <w:r w:rsidRPr="00F61434">
        <w:rPr>
          <w:rFonts w:ascii="Arial" w:hAnsi="Arial" w:cs="Arial"/>
          <w:b/>
          <w:color w:val="002060"/>
          <w:sz w:val="40"/>
          <w:szCs w:val="40"/>
        </w:rPr>
        <w:t xml:space="preserve"> Nottingham </w:t>
      </w:r>
    </w:p>
    <w:p w14:paraId="6B49AD71" w14:textId="77777777" w:rsidR="00060498" w:rsidRPr="00F61434" w:rsidRDefault="00890ADE" w:rsidP="00890ADE">
      <w:pPr>
        <w:jc w:val="center"/>
        <w:rPr>
          <w:rFonts w:ascii="Arial" w:hAnsi="Arial" w:cs="Arial"/>
          <w:b/>
          <w:color w:val="002060"/>
          <w:sz w:val="40"/>
          <w:szCs w:val="40"/>
        </w:rPr>
      </w:pPr>
      <w:r w:rsidRPr="00F61434">
        <w:rPr>
          <w:rFonts w:ascii="Arial" w:hAnsi="Arial" w:cs="Arial"/>
          <w:b/>
          <w:color w:val="002060"/>
          <w:sz w:val="40"/>
          <w:szCs w:val="40"/>
        </w:rPr>
        <w:t xml:space="preserve">&amp; </w:t>
      </w:r>
      <w:r w:rsidR="00060498" w:rsidRPr="00F61434">
        <w:rPr>
          <w:rFonts w:ascii="Arial" w:hAnsi="Arial" w:cs="Arial"/>
          <w:b/>
          <w:color w:val="002060"/>
          <w:sz w:val="40"/>
          <w:szCs w:val="40"/>
        </w:rPr>
        <w:t>Nottinghamshire</w:t>
      </w:r>
    </w:p>
    <w:p w14:paraId="6B49AD72" w14:textId="77777777" w:rsidR="00DE5660" w:rsidRPr="00F61434" w:rsidRDefault="00DE5660" w:rsidP="00890ADE">
      <w:pPr>
        <w:rPr>
          <w:rFonts w:ascii="Arial" w:hAnsi="Arial" w:cs="Arial"/>
          <w:b/>
          <w:bCs/>
          <w:sz w:val="28"/>
          <w:szCs w:val="28"/>
          <w:u w:val="single"/>
        </w:rPr>
      </w:pPr>
      <w:r>
        <w:t xml:space="preserve">   </w:t>
      </w:r>
      <w:r>
        <w:tab/>
      </w:r>
    </w:p>
    <w:p w14:paraId="6B49AD75" w14:textId="77777777" w:rsidR="00693170" w:rsidRDefault="00693170" w:rsidP="00D204C0">
      <w:pPr>
        <w:jc w:val="both"/>
        <w:rPr>
          <w:rFonts w:ascii="Arial" w:hAnsi="Arial" w:cs="Arial"/>
        </w:rPr>
      </w:pPr>
      <w:r w:rsidRPr="00693170">
        <w:rPr>
          <w:rFonts w:ascii="Arial" w:hAnsi="Arial" w:cs="Arial"/>
        </w:rPr>
        <w:t>Age UK Nottingham &amp; Nottinghamshire</w:t>
      </w:r>
      <w:r w:rsidR="000D3874">
        <w:rPr>
          <w:rFonts w:ascii="Arial" w:hAnsi="Arial" w:cs="Arial"/>
        </w:rPr>
        <w:t xml:space="preserve"> </w:t>
      </w:r>
      <w:r w:rsidR="000D3874" w:rsidRPr="000D3874">
        <w:rPr>
          <w:rFonts w:ascii="Arial" w:hAnsi="Arial" w:cs="Arial"/>
        </w:rPr>
        <w:t>(formally known as Age Concern Nottingham and Nottinghamshire)</w:t>
      </w:r>
      <w:r w:rsidRPr="00693170">
        <w:rPr>
          <w:rFonts w:ascii="Arial" w:hAnsi="Arial" w:cs="Arial"/>
        </w:rPr>
        <w:t xml:space="preserve"> is the largest independent local charity providing direct services to older people from all communities and backgrounds in the city and county. We aim to enhance the quality of life and promote the</w:t>
      </w:r>
      <w:r w:rsidR="00553C4E">
        <w:rPr>
          <w:rFonts w:ascii="Arial" w:hAnsi="Arial" w:cs="Arial"/>
        </w:rPr>
        <w:t xml:space="preserve"> health and well</w:t>
      </w:r>
      <w:r w:rsidRPr="00693170">
        <w:rPr>
          <w:rFonts w:ascii="Arial" w:hAnsi="Arial" w:cs="Arial"/>
        </w:rPr>
        <w:t xml:space="preserve">being of all older people. </w:t>
      </w:r>
    </w:p>
    <w:p w14:paraId="6B49AD76" w14:textId="77777777" w:rsidR="000D3874" w:rsidRPr="00693170" w:rsidRDefault="000D3874" w:rsidP="00D204C0">
      <w:pPr>
        <w:jc w:val="both"/>
        <w:rPr>
          <w:rFonts w:ascii="Arial" w:hAnsi="Arial" w:cs="Arial"/>
        </w:rPr>
      </w:pPr>
    </w:p>
    <w:p w14:paraId="6B49AD77" w14:textId="77777777" w:rsidR="00693170" w:rsidRPr="00693170" w:rsidRDefault="000D3874" w:rsidP="00D204C0">
      <w:pPr>
        <w:jc w:val="both"/>
        <w:rPr>
          <w:rFonts w:ascii="Arial" w:hAnsi="Arial" w:cs="Arial"/>
        </w:rPr>
      </w:pPr>
      <w:r w:rsidRPr="00693170">
        <w:rPr>
          <w:rFonts w:ascii="Arial" w:hAnsi="Arial" w:cs="Arial"/>
        </w:rPr>
        <w:t>Age UK Nottingham &amp; Nottinghamshire</w:t>
      </w:r>
      <w:r>
        <w:rPr>
          <w:rFonts w:ascii="Arial" w:hAnsi="Arial" w:cs="Arial"/>
        </w:rPr>
        <w:t xml:space="preserve"> are partnered with Age UK nationally. </w:t>
      </w:r>
      <w:r w:rsidR="00693170" w:rsidRPr="00693170">
        <w:rPr>
          <w:rFonts w:ascii="Arial" w:hAnsi="Arial" w:cs="Arial"/>
        </w:rPr>
        <w:t>As part of the family of over 400 Age UK and Age Concern charities we work at a local level for all older people.</w:t>
      </w:r>
      <w:r w:rsidR="00693170">
        <w:rPr>
          <w:rFonts w:ascii="Arial" w:hAnsi="Arial" w:cs="Arial"/>
        </w:rPr>
        <w:t xml:space="preserve"> </w:t>
      </w:r>
      <w:r w:rsidR="00693170" w:rsidRPr="00693170">
        <w:rPr>
          <w:rFonts w:ascii="Arial" w:hAnsi="Arial" w:cs="Arial"/>
        </w:rPr>
        <w:t xml:space="preserve">We support our local communities with a range of dedicated support services, </w:t>
      </w:r>
      <w:proofErr w:type="gramStart"/>
      <w:r w:rsidR="00693170" w:rsidRPr="00693170">
        <w:rPr>
          <w:rFonts w:ascii="Arial" w:hAnsi="Arial" w:cs="Arial"/>
        </w:rPr>
        <w:t xml:space="preserve">from Advocacy and </w:t>
      </w:r>
      <w:r>
        <w:rPr>
          <w:rFonts w:ascii="Arial" w:hAnsi="Arial" w:cs="Arial"/>
        </w:rPr>
        <w:t>Health &amp; Wellbeing</w:t>
      </w:r>
      <w:r w:rsidR="00693170" w:rsidRPr="00693170">
        <w:rPr>
          <w:rFonts w:ascii="Arial" w:hAnsi="Arial" w:cs="Arial"/>
        </w:rPr>
        <w:t>,</w:t>
      </w:r>
      <w:proofErr w:type="gramEnd"/>
      <w:r w:rsidR="00693170" w:rsidRPr="00693170">
        <w:rPr>
          <w:rFonts w:ascii="Arial" w:hAnsi="Arial" w:cs="Arial"/>
        </w:rPr>
        <w:t xml:space="preserve"> to Information </w:t>
      </w:r>
      <w:r>
        <w:rPr>
          <w:rFonts w:ascii="Arial" w:hAnsi="Arial" w:cs="Arial"/>
        </w:rPr>
        <w:t xml:space="preserve">&amp; </w:t>
      </w:r>
      <w:r w:rsidRPr="00693170">
        <w:rPr>
          <w:rFonts w:ascii="Arial" w:hAnsi="Arial" w:cs="Arial"/>
        </w:rPr>
        <w:t xml:space="preserve">Advice </w:t>
      </w:r>
      <w:r w:rsidR="00693170" w:rsidRPr="00693170">
        <w:rPr>
          <w:rFonts w:ascii="Arial" w:hAnsi="Arial" w:cs="Arial"/>
        </w:rPr>
        <w:t>and Home Safety.</w:t>
      </w:r>
    </w:p>
    <w:p w14:paraId="6B49AD78" w14:textId="77777777" w:rsidR="00693170" w:rsidRDefault="00693170" w:rsidP="00D204C0">
      <w:pPr>
        <w:jc w:val="both"/>
        <w:rPr>
          <w:rFonts w:ascii="Arial" w:hAnsi="Arial" w:cs="Arial"/>
        </w:rPr>
      </w:pPr>
    </w:p>
    <w:p w14:paraId="6B49AD79" w14:textId="77777777" w:rsidR="00693170" w:rsidRDefault="00693170" w:rsidP="00D204C0">
      <w:pPr>
        <w:jc w:val="both"/>
        <w:rPr>
          <w:rFonts w:ascii="Arial" w:hAnsi="Arial" w:cs="Arial"/>
        </w:rPr>
      </w:pPr>
    </w:p>
    <w:p w14:paraId="6B49AD7A" w14:textId="77777777" w:rsidR="00693170" w:rsidRDefault="00693170" w:rsidP="00D204C0">
      <w:pPr>
        <w:pStyle w:val="Heading1"/>
        <w:jc w:val="both"/>
        <w:rPr>
          <w:rFonts w:ascii="Arial" w:hAnsi="Arial" w:cs="Arial"/>
        </w:rPr>
      </w:pPr>
      <w:r>
        <w:rPr>
          <w:rFonts w:ascii="Arial" w:hAnsi="Arial" w:cs="Arial"/>
          <w:b w:val="0"/>
          <w:bCs w:val="0"/>
        </w:rPr>
        <w:t xml:space="preserve">The Age </w:t>
      </w:r>
      <w:smartTag w:uri="urn:schemas-microsoft-com:office:smarttags" w:element="country-region">
        <w:smartTag w:uri="urn:schemas-microsoft-com:office:smarttags" w:element="place">
          <w:r>
            <w:rPr>
              <w:rFonts w:ascii="Arial" w:hAnsi="Arial" w:cs="Arial"/>
              <w:b w:val="0"/>
              <w:bCs w:val="0"/>
            </w:rPr>
            <w:t>UK</w:t>
          </w:r>
        </w:smartTag>
      </w:smartTag>
      <w:r>
        <w:rPr>
          <w:rFonts w:ascii="Arial" w:hAnsi="Arial" w:cs="Arial"/>
          <w:b w:val="0"/>
          <w:bCs w:val="0"/>
        </w:rPr>
        <w:t xml:space="preserve"> Nottingham &amp; Nottinghamshire Philosophy</w:t>
      </w:r>
    </w:p>
    <w:p w14:paraId="6B49AD7B" w14:textId="77777777" w:rsidR="00693170" w:rsidRDefault="00693170" w:rsidP="00D204C0">
      <w:pPr>
        <w:jc w:val="both"/>
        <w:rPr>
          <w:rFonts w:ascii="Arial" w:hAnsi="Arial" w:cs="Arial"/>
        </w:rPr>
      </w:pPr>
    </w:p>
    <w:p w14:paraId="6B49AD7C" w14:textId="77777777" w:rsidR="00DE5660" w:rsidRDefault="00AD4DC3" w:rsidP="00D204C0">
      <w:pPr>
        <w:jc w:val="both"/>
        <w:rPr>
          <w:rFonts w:ascii="Arial" w:hAnsi="Arial" w:cs="Arial"/>
        </w:rPr>
      </w:pPr>
      <w:r w:rsidRPr="00AD4DC3">
        <w:rPr>
          <w:rFonts w:ascii="Arial" w:hAnsi="Arial" w:cs="Arial"/>
        </w:rPr>
        <w:t>Age UK Notts</w:t>
      </w:r>
      <w:r w:rsidR="00DE5660">
        <w:rPr>
          <w:rFonts w:ascii="Arial" w:hAnsi="Arial" w:cs="Arial"/>
        </w:rPr>
        <w:t xml:space="preserve"> is committed to our Mission Statement which is </w:t>
      </w:r>
      <w:r w:rsidR="00BF3627">
        <w:rPr>
          <w:rFonts w:ascii="Arial" w:hAnsi="Arial" w:cs="Arial"/>
        </w:rPr>
        <w:t xml:space="preserve">to </w:t>
      </w:r>
      <w:r w:rsidR="00DE5660">
        <w:rPr>
          <w:rFonts w:ascii="Arial" w:hAnsi="Arial" w:cs="Arial"/>
        </w:rPr>
        <w:t>“</w:t>
      </w:r>
      <w:r w:rsidR="00DE5660" w:rsidRPr="00B80279">
        <w:rPr>
          <w:rFonts w:ascii="Arial" w:hAnsi="Arial" w:cs="Arial"/>
          <w:b/>
        </w:rPr>
        <w:t xml:space="preserve">enhance the quality of life and promote the </w:t>
      </w:r>
      <w:r w:rsidR="00524EA0">
        <w:rPr>
          <w:rFonts w:ascii="Arial" w:hAnsi="Arial" w:cs="Arial"/>
          <w:b/>
        </w:rPr>
        <w:t xml:space="preserve">health and </w:t>
      </w:r>
      <w:r w:rsidR="00524EA0" w:rsidRPr="00B80279">
        <w:rPr>
          <w:rFonts w:ascii="Arial" w:hAnsi="Arial" w:cs="Arial"/>
          <w:b/>
        </w:rPr>
        <w:t>well-being</w:t>
      </w:r>
      <w:r w:rsidR="00DE5660" w:rsidRPr="00B80279">
        <w:rPr>
          <w:rFonts w:ascii="Arial" w:hAnsi="Arial" w:cs="Arial"/>
          <w:b/>
        </w:rPr>
        <w:t xml:space="preserve"> of all older people</w:t>
      </w:r>
      <w:r w:rsidR="00BF3627">
        <w:rPr>
          <w:rFonts w:ascii="Arial" w:hAnsi="Arial" w:cs="Arial"/>
          <w:b/>
        </w:rPr>
        <w:t xml:space="preserve"> in Nottingham &amp; Nottinghamshire</w:t>
      </w:r>
      <w:r w:rsidR="00DE5660">
        <w:rPr>
          <w:rFonts w:ascii="Arial" w:hAnsi="Arial" w:cs="Arial"/>
        </w:rPr>
        <w:t>”.</w:t>
      </w:r>
      <w:r w:rsidR="00BF3627">
        <w:rPr>
          <w:rFonts w:ascii="Arial" w:hAnsi="Arial" w:cs="Arial"/>
        </w:rPr>
        <w:t xml:space="preserve"> </w:t>
      </w:r>
      <w:r w:rsidR="00DE5660">
        <w:rPr>
          <w:rFonts w:ascii="Arial" w:hAnsi="Arial" w:cs="Arial"/>
        </w:rPr>
        <w:t xml:space="preserve">This is why the charity exists and all staff and volunteers, no matter what their role is, contribute to the </w:t>
      </w:r>
      <w:r w:rsidR="00867006">
        <w:rPr>
          <w:rFonts w:ascii="Arial" w:hAnsi="Arial" w:cs="Arial"/>
        </w:rPr>
        <w:t>fulfillment</w:t>
      </w:r>
      <w:r w:rsidR="00DE5660">
        <w:rPr>
          <w:rFonts w:ascii="Arial" w:hAnsi="Arial" w:cs="Arial"/>
        </w:rPr>
        <w:t xml:space="preserve"> of this mission.  </w:t>
      </w:r>
    </w:p>
    <w:p w14:paraId="6B49AD7D" w14:textId="77777777" w:rsidR="00DE5660" w:rsidRDefault="00DE5660" w:rsidP="00D204C0">
      <w:pPr>
        <w:jc w:val="both"/>
        <w:rPr>
          <w:rFonts w:ascii="Arial" w:hAnsi="Arial" w:cs="Arial"/>
        </w:rPr>
      </w:pPr>
    </w:p>
    <w:p w14:paraId="6B49AD7E" w14:textId="3E11BAFF" w:rsidR="00DE5660" w:rsidRDefault="00DE5660" w:rsidP="00D204C0">
      <w:pPr>
        <w:jc w:val="both"/>
        <w:rPr>
          <w:rFonts w:ascii="Arial" w:hAnsi="Arial" w:cs="Arial"/>
        </w:rPr>
      </w:pPr>
      <w:r>
        <w:rPr>
          <w:rFonts w:ascii="Arial" w:hAnsi="Arial" w:cs="Arial"/>
        </w:rPr>
        <w:t xml:space="preserve">Age </w:t>
      </w:r>
      <w:r w:rsidR="00693170">
        <w:rPr>
          <w:rFonts w:ascii="Arial" w:hAnsi="Arial" w:cs="Arial"/>
        </w:rPr>
        <w:t xml:space="preserve">UK </w:t>
      </w:r>
      <w:r>
        <w:rPr>
          <w:rFonts w:ascii="Arial" w:hAnsi="Arial" w:cs="Arial"/>
        </w:rPr>
        <w:t>Nottingham and Nottinghamshire (</w:t>
      </w:r>
      <w:r w:rsidR="00AD4DC3" w:rsidRPr="00AD4DC3">
        <w:rPr>
          <w:rFonts w:ascii="Arial" w:hAnsi="Arial" w:cs="Arial"/>
        </w:rPr>
        <w:t>Age UK Notts</w:t>
      </w:r>
      <w:r>
        <w:rPr>
          <w:rFonts w:ascii="Arial" w:hAnsi="Arial" w:cs="Arial"/>
        </w:rPr>
        <w:t>) is very much a people orientated business driven by core values that focus on dignity and respect for older people – and for our employees and volunteers.</w:t>
      </w:r>
      <w:r w:rsidR="0040245D">
        <w:rPr>
          <w:rFonts w:ascii="Arial" w:hAnsi="Arial" w:cs="Arial"/>
        </w:rPr>
        <w:t xml:space="preserve"> </w:t>
      </w:r>
      <w:r w:rsidRPr="008F6693">
        <w:rPr>
          <w:rFonts w:ascii="Arial" w:hAnsi="Arial" w:cs="Arial"/>
          <w:lang w:val="en-GB"/>
        </w:rPr>
        <w:t>Which means we are looking for individuals who can safeguard this commitment.</w:t>
      </w:r>
      <w:r w:rsidR="00B338B0">
        <w:rPr>
          <w:rFonts w:ascii="Arial" w:hAnsi="Arial" w:cs="Arial"/>
          <w:lang w:val="en-GB"/>
        </w:rPr>
        <w:t xml:space="preserve"> </w:t>
      </w:r>
      <w:r>
        <w:rPr>
          <w:rFonts w:ascii="Arial" w:hAnsi="Arial" w:cs="Arial"/>
        </w:rPr>
        <w:t>We aim to ensure that all people with whom we work are valued for their contributions and are given the opportunity to</w:t>
      </w:r>
      <w:r w:rsidRPr="008F6693">
        <w:rPr>
          <w:rFonts w:ascii="Arial" w:hAnsi="Arial" w:cs="Arial"/>
          <w:lang w:val="en-GB"/>
        </w:rPr>
        <w:t xml:space="preserve"> realise</w:t>
      </w:r>
      <w:r>
        <w:rPr>
          <w:rFonts w:ascii="Arial" w:hAnsi="Arial" w:cs="Arial"/>
        </w:rPr>
        <w:t xml:space="preserve"> their full potential within the</w:t>
      </w:r>
      <w:r w:rsidRPr="008F6693">
        <w:rPr>
          <w:rFonts w:ascii="Arial" w:hAnsi="Arial" w:cs="Arial"/>
          <w:lang w:val="en-GB"/>
        </w:rPr>
        <w:t xml:space="preserve"> organisation</w:t>
      </w:r>
      <w:r>
        <w:rPr>
          <w:rFonts w:ascii="Arial" w:hAnsi="Arial" w:cs="Arial"/>
        </w:rPr>
        <w:t>.</w:t>
      </w:r>
    </w:p>
    <w:p w14:paraId="6B49AD7F" w14:textId="77777777" w:rsidR="00DE5660" w:rsidRDefault="00DE5660" w:rsidP="00D204C0">
      <w:pPr>
        <w:jc w:val="both"/>
        <w:rPr>
          <w:rFonts w:ascii="Arial" w:hAnsi="Arial" w:cs="Arial"/>
        </w:rPr>
      </w:pPr>
    </w:p>
    <w:p w14:paraId="6B49AD80" w14:textId="7B5108E3" w:rsidR="00DE5660" w:rsidRDefault="00DE5660" w:rsidP="00D204C0">
      <w:pPr>
        <w:jc w:val="both"/>
        <w:rPr>
          <w:rFonts w:ascii="Arial" w:hAnsi="Arial" w:cs="Arial"/>
        </w:rPr>
      </w:pPr>
      <w:r>
        <w:rPr>
          <w:rFonts w:ascii="Arial" w:hAnsi="Arial" w:cs="Arial"/>
        </w:rPr>
        <w:t xml:space="preserve">The quality of what we do is very </w:t>
      </w:r>
      <w:proofErr w:type="gramStart"/>
      <w:r>
        <w:rPr>
          <w:rFonts w:ascii="Arial" w:hAnsi="Arial" w:cs="Arial"/>
        </w:rPr>
        <w:t>important</w:t>
      </w:r>
      <w:proofErr w:type="gramEnd"/>
      <w:r w:rsidR="00553C4E">
        <w:rPr>
          <w:rFonts w:ascii="Arial" w:hAnsi="Arial" w:cs="Arial"/>
        </w:rPr>
        <w:t xml:space="preserve"> and we see our staff and volunteers as the key to our success</w:t>
      </w:r>
      <w:r>
        <w:rPr>
          <w:rFonts w:ascii="Arial" w:hAnsi="Arial" w:cs="Arial"/>
        </w:rPr>
        <w:t>.</w:t>
      </w:r>
      <w:r w:rsidR="00553C4E">
        <w:rPr>
          <w:rFonts w:ascii="Arial" w:hAnsi="Arial" w:cs="Arial"/>
        </w:rPr>
        <w:t xml:space="preserve"> </w:t>
      </w:r>
      <w:r w:rsidR="00BE7618">
        <w:rPr>
          <w:rFonts w:ascii="Arial" w:hAnsi="Arial" w:cs="Arial"/>
        </w:rPr>
        <w:t>We have</w:t>
      </w:r>
      <w:r>
        <w:rPr>
          <w:rFonts w:ascii="Arial" w:hAnsi="Arial" w:cs="Arial"/>
        </w:rPr>
        <w:t xml:space="preserve"> </w:t>
      </w:r>
      <w:r w:rsidR="00A92D58">
        <w:rPr>
          <w:rFonts w:ascii="Arial" w:hAnsi="Arial" w:cs="Arial"/>
        </w:rPr>
        <w:t>been awarded the Queens Award for Voluntary Service, the highest award a voluntary group can receive in the UK.</w:t>
      </w:r>
      <w:r w:rsidR="00775692">
        <w:rPr>
          <w:rFonts w:ascii="Arial" w:hAnsi="Arial" w:cs="Arial"/>
        </w:rPr>
        <w:t xml:space="preserve"> </w:t>
      </w:r>
      <w:r>
        <w:rPr>
          <w:rFonts w:ascii="Arial" w:hAnsi="Arial" w:cs="Arial"/>
        </w:rPr>
        <w:t xml:space="preserve">We have passed the Age </w:t>
      </w:r>
      <w:r w:rsidR="00693170">
        <w:rPr>
          <w:rFonts w:ascii="Arial" w:hAnsi="Arial" w:cs="Arial"/>
        </w:rPr>
        <w:t>UK</w:t>
      </w:r>
      <w:r>
        <w:rPr>
          <w:rFonts w:ascii="Arial" w:hAnsi="Arial" w:cs="Arial"/>
        </w:rPr>
        <w:t xml:space="preserve"> quality assessment</w:t>
      </w:r>
      <w:r w:rsidR="00775692">
        <w:rPr>
          <w:rFonts w:ascii="Arial" w:hAnsi="Arial" w:cs="Arial"/>
        </w:rPr>
        <w:t xml:space="preserve"> (</w:t>
      </w:r>
      <w:r>
        <w:rPr>
          <w:rFonts w:ascii="Arial" w:hAnsi="Arial" w:cs="Arial"/>
        </w:rPr>
        <w:t>which is</w:t>
      </w:r>
      <w:r w:rsidRPr="008F6693">
        <w:rPr>
          <w:rFonts w:ascii="Arial" w:hAnsi="Arial" w:cs="Arial"/>
          <w:lang w:val="en-GB"/>
        </w:rPr>
        <w:t xml:space="preserve"> recognised</w:t>
      </w:r>
      <w:r w:rsidR="00273E1A">
        <w:rPr>
          <w:rFonts w:ascii="Arial" w:hAnsi="Arial" w:cs="Arial"/>
        </w:rPr>
        <w:t xml:space="preserve"> by the Charity Commission</w:t>
      </w:r>
      <w:r w:rsidR="00775692">
        <w:rPr>
          <w:rFonts w:ascii="Arial" w:hAnsi="Arial" w:cs="Arial"/>
        </w:rPr>
        <w:t>)</w:t>
      </w:r>
      <w:r w:rsidR="00273E1A">
        <w:rPr>
          <w:rFonts w:ascii="Arial" w:hAnsi="Arial" w:cs="Arial"/>
        </w:rPr>
        <w:t xml:space="preserve">, </w:t>
      </w:r>
      <w:r>
        <w:rPr>
          <w:rFonts w:ascii="Arial" w:hAnsi="Arial" w:cs="Arial"/>
        </w:rPr>
        <w:t>which has meant that we</w:t>
      </w:r>
      <w:r w:rsidR="00775692">
        <w:rPr>
          <w:rFonts w:ascii="Arial" w:hAnsi="Arial" w:cs="Arial"/>
        </w:rPr>
        <w:t xml:space="preserve"> have</w:t>
      </w:r>
      <w:r>
        <w:rPr>
          <w:rFonts w:ascii="Arial" w:hAnsi="Arial" w:cs="Arial"/>
        </w:rPr>
        <w:t xml:space="preserve"> </w:t>
      </w:r>
      <w:r w:rsidR="00775692">
        <w:rPr>
          <w:rFonts w:ascii="Arial" w:hAnsi="Arial" w:cs="Arial"/>
        </w:rPr>
        <w:t>held the</w:t>
      </w:r>
      <w:r>
        <w:rPr>
          <w:rFonts w:ascii="Arial" w:hAnsi="Arial" w:cs="Arial"/>
        </w:rPr>
        <w:t xml:space="preserve"> “Members Quality Standard” endorsement </w:t>
      </w:r>
      <w:r w:rsidR="00775692">
        <w:rPr>
          <w:rFonts w:ascii="Arial" w:hAnsi="Arial" w:cs="Arial"/>
        </w:rPr>
        <w:t>since</w:t>
      </w:r>
      <w:r>
        <w:rPr>
          <w:rFonts w:ascii="Arial" w:hAnsi="Arial" w:cs="Arial"/>
        </w:rPr>
        <w:t xml:space="preserve"> 2008.</w:t>
      </w:r>
      <w:r w:rsidR="00775692">
        <w:rPr>
          <w:rFonts w:ascii="Arial" w:hAnsi="Arial" w:cs="Arial"/>
        </w:rPr>
        <w:t xml:space="preserve"> We</w:t>
      </w:r>
      <w:r w:rsidR="00F45A8C">
        <w:rPr>
          <w:rFonts w:ascii="Arial" w:hAnsi="Arial" w:cs="Arial"/>
        </w:rPr>
        <w:t xml:space="preserve"> also have </w:t>
      </w:r>
      <w:r w:rsidR="00775692">
        <w:rPr>
          <w:rFonts w:ascii="Arial" w:hAnsi="Arial" w:cs="Arial"/>
        </w:rPr>
        <w:t>the Mentoring &amp; Befriending Approved Provider status for our Visiting Services</w:t>
      </w:r>
      <w:r w:rsidR="0005112A">
        <w:rPr>
          <w:rFonts w:ascii="Arial" w:hAnsi="Arial" w:cs="Arial"/>
        </w:rPr>
        <w:t xml:space="preserve"> and </w:t>
      </w:r>
      <w:r w:rsidR="00AE7481">
        <w:rPr>
          <w:rFonts w:ascii="Arial" w:hAnsi="Arial" w:cs="Arial"/>
        </w:rPr>
        <w:t xml:space="preserve">are </w:t>
      </w:r>
      <w:r w:rsidR="00794B87">
        <w:rPr>
          <w:rFonts w:ascii="Arial" w:hAnsi="Arial" w:cs="Arial"/>
        </w:rPr>
        <w:t xml:space="preserve">recognized by the Armed Forces </w:t>
      </w:r>
      <w:r w:rsidR="000132BF">
        <w:rPr>
          <w:rFonts w:ascii="Arial" w:hAnsi="Arial" w:cs="Arial"/>
        </w:rPr>
        <w:t>C</w:t>
      </w:r>
      <w:r w:rsidR="00794B87">
        <w:rPr>
          <w:rFonts w:ascii="Arial" w:hAnsi="Arial" w:cs="Arial"/>
        </w:rPr>
        <w:t>ovenant scheme</w:t>
      </w:r>
      <w:r w:rsidR="00DB6F82">
        <w:rPr>
          <w:rFonts w:ascii="Arial" w:hAnsi="Arial" w:cs="Arial"/>
        </w:rPr>
        <w:t xml:space="preserve"> (Bronze Award)</w:t>
      </w:r>
      <w:r w:rsidR="00794B87">
        <w:rPr>
          <w:rFonts w:ascii="Arial" w:hAnsi="Arial" w:cs="Arial"/>
        </w:rPr>
        <w:t xml:space="preserve"> for our</w:t>
      </w:r>
      <w:r w:rsidR="00F45A8C">
        <w:rPr>
          <w:rFonts w:ascii="Arial" w:hAnsi="Arial" w:cs="Arial"/>
        </w:rPr>
        <w:t xml:space="preserve"> </w:t>
      </w:r>
      <w:r w:rsidR="00E0150C" w:rsidRPr="00E0150C">
        <w:rPr>
          <w:rFonts w:ascii="Arial" w:hAnsi="Arial" w:cs="Arial"/>
        </w:rPr>
        <w:t xml:space="preserve">commitment </w:t>
      </w:r>
      <w:r w:rsidR="00794B87">
        <w:rPr>
          <w:rFonts w:ascii="Arial" w:hAnsi="Arial" w:cs="Arial"/>
        </w:rPr>
        <w:t>as an</w:t>
      </w:r>
      <w:r w:rsidR="00E0150C" w:rsidRPr="00E0150C">
        <w:rPr>
          <w:rFonts w:ascii="Arial" w:hAnsi="Arial" w:cs="Arial"/>
        </w:rPr>
        <w:t xml:space="preserve"> employer for </w:t>
      </w:r>
      <w:proofErr w:type="spellStart"/>
      <w:r w:rsidR="00E0150C" w:rsidRPr="00E0150C">
        <w:rPr>
          <w:rFonts w:ascii="Arial" w:hAnsi="Arial" w:cs="Arial"/>
        </w:rPr>
        <w:t>defence</w:t>
      </w:r>
      <w:proofErr w:type="spellEnd"/>
      <w:r w:rsidR="00E0150C" w:rsidRPr="00E0150C">
        <w:rPr>
          <w:rFonts w:ascii="Arial" w:hAnsi="Arial" w:cs="Arial"/>
        </w:rPr>
        <w:t xml:space="preserve"> personnel</w:t>
      </w:r>
      <w:r w:rsidR="0005112A">
        <w:rPr>
          <w:rFonts w:ascii="Arial" w:hAnsi="Arial" w:cs="Arial"/>
        </w:rPr>
        <w:t>.</w:t>
      </w:r>
    </w:p>
    <w:p w14:paraId="6B49AD81" w14:textId="77777777" w:rsidR="00DE5660" w:rsidRDefault="00DE5660" w:rsidP="00D204C0">
      <w:pPr>
        <w:jc w:val="both"/>
        <w:rPr>
          <w:rFonts w:ascii="Arial" w:hAnsi="Arial" w:cs="Arial"/>
        </w:rPr>
      </w:pPr>
    </w:p>
    <w:p w14:paraId="6B49AD82" w14:textId="4D274EE6" w:rsidR="00DE5660" w:rsidRDefault="00DE5660" w:rsidP="00D204C0">
      <w:pPr>
        <w:jc w:val="both"/>
        <w:rPr>
          <w:rFonts w:ascii="Arial" w:hAnsi="Arial" w:cs="Arial"/>
        </w:rPr>
      </w:pPr>
      <w:r>
        <w:rPr>
          <w:rFonts w:ascii="Arial" w:hAnsi="Arial" w:cs="Arial"/>
        </w:rPr>
        <w:t>Furthermore,</w:t>
      </w:r>
      <w:r w:rsidRPr="008F6693">
        <w:rPr>
          <w:rFonts w:ascii="Arial" w:hAnsi="Arial" w:cs="Arial"/>
          <w:lang w:val="en-GB"/>
        </w:rPr>
        <w:t xml:space="preserve"> in</w:t>
      </w:r>
      <w:r>
        <w:rPr>
          <w:rFonts w:ascii="Arial" w:hAnsi="Arial" w:cs="Arial"/>
        </w:rPr>
        <w:t xml:space="preserve"> line with current legislation, as an employe</w:t>
      </w:r>
      <w:r w:rsidR="00553C4E">
        <w:rPr>
          <w:rFonts w:ascii="Arial" w:hAnsi="Arial" w:cs="Arial"/>
        </w:rPr>
        <w:t>r of staff and as a de</w:t>
      </w:r>
      <w:r>
        <w:rPr>
          <w:rFonts w:ascii="Arial" w:hAnsi="Arial" w:cs="Arial"/>
        </w:rPr>
        <w:t>ployer of volunteers, we aim to ensure that all job applicants, staff and volunteers do not experience unfair discrimination.</w:t>
      </w:r>
      <w:r w:rsidR="00597767">
        <w:rPr>
          <w:rFonts w:ascii="Arial" w:hAnsi="Arial" w:cs="Arial"/>
        </w:rPr>
        <w:t xml:space="preserve"> </w:t>
      </w:r>
      <w:r>
        <w:rPr>
          <w:rFonts w:ascii="Arial" w:hAnsi="Arial" w:cs="Arial"/>
        </w:rPr>
        <w:t xml:space="preserve">Recruitment, selection and other procedures try to ensure that individuals are given equal opportunity in recruitment, training and promotion, and are treated </w:t>
      </w:r>
      <w:proofErr w:type="gramStart"/>
      <w:r>
        <w:rPr>
          <w:rFonts w:ascii="Arial" w:hAnsi="Arial" w:cs="Arial"/>
        </w:rPr>
        <w:t>on the basis of</w:t>
      </w:r>
      <w:proofErr w:type="gramEnd"/>
      <w:r>
        <w:rPr>
          <w:rFonts w:ascii="Arial" w:hAnsi="Arial" w:cs="Arial"/>
        </w:rPr>
        <w:t xml:space="preserve"> their relevant abilities and merits according to the requirements of the job.</w:t>
      </w:r>
      <w:r w:rsidR="000D3874">
        <w:rPr>
          <w:rFonts w:ascii="Arial" w:hAnsi="Arial" w:cs="Arial"/>
        </w:rPr>
        <w:t xml:space="preserve"> </w:t>
      </w:r>
    </w:p>
    <w:p w14:paraId="6B49AD83" w14:textId="77777777" w:rsidR="00DE5660" w:rsidRDefault="00DE5660" w:rsidP="00D204C0">
      <w:pPr>
        <w:jc w:val="both"/>
        <w:rPr>
          <w:rFonts w:ascii="Arial" w:hAnsi="Arial" w:cs="Arial"/>
        </w:rPr>
      </w:pPr>
    </w:p>
    <w:p w14:paraId="6B49AD84" w14:textId="77777777" w:rsidR="00DE5660" w:rsidRDefault="00DE5660" w:rsidP="00D204C0">
      <w:pPr>
        <w:jc w:val="both"/>
        <w:rPr>
          <w:rFonts w:ascii="Arial" w:hAnsi="Arial" w:cs="Arial"/>
        </w:rPr>
      </w:pPr>
    </w:p>
    <w:p w14:paraId="6B49AD85" w14:textId="1D0648C4" w:rsidR="00DE5660" w:rsidRDefault="00BF3C2E" w:rsidP="00D204C0">
      <w:pPr>
        <w:pStyle w:val="Heading2"/>
        <w:jc w:val="both"/>
        <w:rPr>
          <w:rFonts w:ascii="Arial" w:hAnsi="Arial" w:cs="Arial"/>
        </w:rPr>
      </w:pPr>
      <w:r>
        <w:rPr>
          <w:rFonts w:ascii="Arial" w:hAnsi="Arial" w:cs="Arial"/>
        </w:rPr>
        <w:t>What we do</w:t>
      </w:r>
    </w:p>
    <w:p w14:paraId="6B49AD86" w14:textId="77777777" w:rsidR="00DE5660" w:rsidRDefault="00DE5660" w:rsidP="00D204C0">
      <w:pPr>
        <w:jc w:val="both"/>
        <w:rPr>
          <w:rFonts w:ascii="Arial" w:hAnsi="Arial" w:cs="Arial"/>
        </w:rPr>
      </w:pPr>
    </w:p>
    <w:p w14:paraId="6B49AD87" w14:textId="3A94517F" w:rsidR="00DE5660" w:rsidRDefault="00DE5660" w:rsidP="00D204C0">
      <w:pPr>
        <w:jc w:val="both"/>
        <w:rPr>
          <w:rFonts w:ascii="Arial" w:hAnsi="Arial" w:cs="Arial"/>
        </w:rPr>
      </w:pPr>
      <w:r>
        <w:rPr>
          <w:rFonts w:ascii="Arial" w:hAnsi="Arial" w:cs="Arial"/>
        </w:rPr>
        <w:t>In 1942, Age Concern Nottingham and Nottinghamshire was born, with only a handful of committed volunteers. Today</w:t>
      </w:r>
      <w:r w:rsidR="00BA4E78">
        <w:rPr>
          <w:rFonts w:ascii="Arial" w:hAnsi="Arial" w:cs="Arial"/>
        </w:rPr>
        <w:t>,</w:t>
      </w:r>
      <w:r w:rsidR="00F61434">
        <w:rPr>
          <w:rFonts w:ascii="Arial" w:hAnsi="Arial" w:cs="Arial"/>
        </w:rPr>
        <w:t xml:space="preserve"> </w:t>
      </w:r>
      <w:r w:rsidR="0017639F">
        <w:rPr>
          <w:rFonts w:ascii="Arial" w:hAnsi="Arial" w:cs="Arial"/>
        </w:rPr>
        <w:t>at over 80 years old</w:t>
      </w:r>
      <w:r w:rsidR="00F61434">
        <w:rPr>
          <w:rFonts w:ascii="Arial" w:hAnsi="Arial" w:cs="Arial"/>
        </w:rPr>
        <w:t>,</w:t>
      </w:r>
      <w:r>
        <w:rPr>
          <w:rFonts w:ascii="Arial" w:hAnsi="Arial" w:cs="Arial"/>
        </w:rPr>
        <w:t xml:space="preserve"> </w:t>
      </w:r>
      <w:r w:rsidR="00BA4E78" w:rsidRPr="00693170">
        <w:rPr>
          <w:rFonts w:ascii="Arial" w:hAnsi="Arial" w:cs="Arial"/>
        </w:rPr>
        <w:t>Age UK Nottingham &amp; Nottinghamshire</w:t>
      </w:r>
      <w:r>
        <w:rPr>
          <w:rFonts w:ascii="Arial" w:hAnsi="Arial" w:cs="Arial"/>
        </w:rPr>
        <w:t xml:space="preserve"> employ </w:t>
      </w:r>
      <w:r w:rsidR="00E06E1C">
        <w:rPr>
          <w:rFonts w:ascii="Arial" w:hAnsi="Arial" w:cs="Arial"/>
        </w:rPr>
        <w:t>over</w:t>
      </w:r>
      <w:r w:rsidR="00D204C0">
        <w:rPr>
          <w:rFonts w:ascii="Arial" w:hAnsi="Arial" w:cs="Arial"/>
        </w:rPr>
        <w:t xml:space="preserve"> 100</w:t>
      </w:r>
      <w:r>
        <w:rPr>
          <w:rFonts w:ascii="Arial" w:hAnsi="Arial" w:cs="Arial"/>
        </w:rPr>
        <w:t xml:space="preserve"> staff, have over </w:t>
      </w:r>
      <w:r w:rsidR="00E06E1C">
        <w:rPr>
          <w:rFonts w:ascii="Arial" w:hAnsi="Arial" w:cs="Arial"/>
        </w:rPr>
        <w:t>120</w:t>
      </w:r>
      <w:r>
        <w:rPr>
          <w:rFonts w:ascii="Arial" w:hAnsi="Arial" w:cs="Arial"/>
        </w:rPr>
        <w:t xml:space="preserve"> dedicated volunteers and we help over </w:t>
      </w:r>
      <w:r w:rsidR="00F54F86">
        <w:rPr>
          <w:rFonts w:ascii="Arial" w:hAnsi="Arial" w:cs="Arial"/>
        </w:rPr>
        <w:t>4</w:t>
      </w:r>
      <w:r>
        <w:rPr>
          <w:rFonts w:ascii="Arial" w:hAnsi="Arial" w:cs="Arial"/>
        </w:rPr>
        <w:t>0,000 people every year.</w:t>
      </w:r>
    </w:p>
    <w:p w14:paraId="6B49AD88" w14:textId="77777777" w:rsidR="00AD29A4" w:rsidRDefault="00AD29A4" w:rsidP="00D204C0">
      <w:pPr>
        <w:jc w:val="both"/>
        <w:rPr>
          <w:rFonts w:ascii="Arial" w:hAnsi="Arial" w:cs="Arial"/>
        </w:rPr>
      </w:pPr>
    </w:p>
    <w:p w14:paraId="6B49AD89" w14:textId="41A62D6E" w:rsidR="00DE5660" w:rsidRDefault="00DE5660" w:rsidP="00D204C0">
      <w:pPr>
        <w:jc w:val="both"/>
        <w:rPr>
          <w:rFonts w:ascii="Arial" w:hAnsi="Arial" w:cs="Arial"/>
        </w:rPr>
      </w:pPr>
      <w:r>
        <w:rPr>
          <w:rFonts w:ascii="Arial" w:hAnsi="Arial" w:cs="Arial"/>
        </w:rPr>
        <w:t xml:space="preserve">This last year has seen continued growth of the charity with more services and support being given to local older people. </w:t>
      </w:r>
      <w:r w:rsidR="00AD4DC3" w:rsidRPr="00AD4DC3">
        <w:rPr>
          <w:rFonts w:ascii="Arial" w:hAnsi="Arial" w:cs="Arial"/>
        </w:rPr>
        <w:t>Age UK Notts</w:t>
      </w:r>
      <w:r>
        <w:rPr>
          <w:rFonts w:ascii="Arial" w:hAnsi="Arial" w:cs="Arial"/>
        </w:rPr>
        <w:t xml:space="preserve"> has provided direct support and independent advocacy services, </w:t>
      </w:r>
      <w:r w:rsidR="008342B9">
        <w:rPr>
          <w:rFonts w:ascii="Arial" w:hAnsi="Arial" w:cs="Arial"/>
        </w:rPr>
        <w:t>housing</w:t>
      </w:r>
      <w:r>
        <w:rPr>
          <w:rFonts w:ascii="Arial" w:hAnsi="Arial" w:cs="Arial"/>
        </w:rPr>
        <w:t xml:space="preserve"> services and enabled over £</w:t>
      </w:r>
      <w:r w:rsidR="008342B9">
        <w:rPr>
          <w:rFonts w:ascii="Arial" w:hAnsi="Arial" w:cs="Arial"/>
        </w:rPr>
        <w:t>2.</w:t>
      </w:r>
      <w:r w:rsidR="00E81311">
        <w:rPr>
          <w:rFonts w:ascii="Arial" w:hAnsi="Arial" w:cs="Arial"/>
        </w:rPr>
        <w:t>1</w:t>
      </w:r>
      <w:r>
        <w:rPr>
          <w:rFonts w:ascii="Arial" w:hAnsi="Arial" w:cs="Arial"/>
        </w:rPr>
        <w:t xml:space="preserve"> million </w:t>
      </w:r>
      <w:r w:rsidR="008342B9" w:rsidRPr="008342B9">
        <w:rPr>
          <w:rFonts w:ascii="Arial" w:hAnsi="Arial" w:cs="Arial"/>
        </w:rPr>
        <w:t>of benefit gain for local older people</w:t>
      </w:r>
      <w:r w:rsidR="008342B9">
        <w:rPr>
          <w:rFonts w:ascii="Arial" w:hAnsi="Arial" w:cs="Arial"/>
        </w:rPr>
        <w:t xml:space="preserve"> through our benefit advice</w:t>
      </w:r>
      <w:r w:rsidR="008D5914">
        <w:rPr>
          <w:rFonts w:ascii="Arial" w:hAnsi="Arial" w:cs="Arial"/>
        </w:rPr>
        <w:t xml:space="preserve"> services</w:t>
      </w:r>
      <w:r>
        <w:rPr>
          <w:rFonts w:ascii="Arial" w:hAnsi="Arial" w:cs="Arial"/>
        </w:rPr>
        <w:t>.</w:t>
      </w:r>
      <w:r w:rsidR="001C2547">
        <w:rPr>
          <w:rFonts w:ascii="Arial" w:hAnsi="Arial" w:cs="Arial"/>
        </w:rPr>
        <w:t xml:space="preserve"> </w:t>
      </w:r>
      <w:r>
        <w:rPr>
          <w:rFonts w:ascii="Arial" w:hAnsi="Arial" w:cs="Arial"/>
        </w:rPr>
        <w:t xml:space="preserve">As well as this we continue to encourage older people to have a voice, either directly or via </w:t>
      </w:r>
      <w:r w:rsidR="00AD4DC3" w:rsidRPr="00AD4DC3">
        <w:rPr>
          <w:rFonts w:ascii="Arial" w:hAnsi="Arial" w:cs="Arial"/>
        </w:rPr>
        <w:t xml:space="preserve">Age UK </w:t>
      </w:r>
      <w:proofErr w:type="spellStart"/>
      <w:r w:rsidR="00AD4DC3" w:rsidRPr="00AD4DC3">
        <w:rPr>
          <w:rFonts w:ascii="Arial" w:hAnsi="Arial" w:cs="Arial"/>
        </w:rPr>
        <w:t>Notts</w:t>
      </w:r>
      <w:r>
        <w:rPr>
          <w:rFonts w:ascii="Arial" w:hAnsi="Arial" w:cs="Arial"/>
        </w:rPr>
        <w:t>.</w:t>
      </w:r>
      <w:proofErr w:type="spellEnd"/>
    </w:p>
    <w:p w14:paraId="6B49AD8A" w14:textId="77777777" w:rsidR="00DE5660" w:rsidRDefault="00DE5660" w:rsidP="00D204C0">
      <w:pPr>
        <w:jc w:val="both"/>
        <w:rPr>
          <w:rFonts w:ascii="Arial" w:hAnsi="Arial" w:cs="Arial"/>
        </w:rPr>
      </w:pPr>
    </w:p>
    <w:p w14:paraId="6B49AD8B" w14:textId="6B464CAF" w:rsidR="00DE5660" w:rsidRDefault="00616484" w:rsidP="00D204C0">
      <w:pPr>
        <w:spacing w:after="60"/>
        <w:jc w:val="both"/>
        <w:rPr>
          <w:rFonts w:ascii="Arial" w:hAnsi="Arial" w:cs="Arial"/>
        </w:rPr>
      </w:pPr>
      <w:r>
        <w:rPr>
          <w:rFonts w:ascii="Arial" w:hAnsi="Arial" w:cs="Arial"/>
        </w:rPr>
        <w:t>A</w:t>
      </w:r>
      <w:r w:rsidR="00DE5660">
        <w:rPr>
          <w:rFonts w:ascii="Arial" w:hAnsi="Arial" w:cs="Arial"/>
        </w:rPr>
        <w:t xml:space="preserve">ge </w:t>
      </w:r>
      <w:r w:rsidR="008E26BE">
        <w:rPr>
          <w:rFonts w:ascii="Arial" w:hAnsi="Arial" w:cs="Arial"/>
        </w:rPr>
        <w:t>UK</w:t>
      </w:r>
      <w:r w:rsidR="00FD5AC8">
        <w:rPr>
          <w:rFonts w:ascii="Arial" w:hAnsi="Arial" w:cs="Arial"/>
        </w:rPr>
        <w:t xml:space="preserve"> Notts </w:t>
      </w:r>
      <w:r>
        <w:rPr>
          <w:rFonts w:ascii="Arial" w:hAnsi="Arial" w:cs="Arial"/>
        </w:rPr>
        <w:t>is also proud to</w:t>
      </w:r>
      <w:r w:rsidR="00FD5AC8">
        <w:rPr>
          <w:rFonts w:ascii="Arial" w:hAnsi="Arial" w:cs="Arial"/>
        </w:rPr>
        <w:t xml:space="preserve"> have established the Age UK</w:t>
      </w:r>
      <w:r>
        <w:rPr>
          <w:rFonts w:ascii="Arial" w:hAnsi="Arial" w:cs="Arial"/>
        </w:rPr>
        <w:t xml:space="preserve"> </w:t>
      </w:r>
      <w:r w:rsidR="00DE5660">
        <w:rPr>
          <w:rFonts w:ascii="Arial" w:hAnsi="Arial" w:cs="Arial"/>
        </w:rPr>
        <w:t>Business Directory</w:t>
      </w:r>
      <w:r w:rsidR="00B4790F">
        <w:rPr>
          <w:rFonts w:ascii="Arial" w:hAnsi="Arial" w:cs="Arial"/>
        </w:rPr>
        <w:t xml:space="preserve"> </w:t>
      </w:r>
      <w:r w:rsidR="00BF3C2E">
        <w:rPr>
          <w:rFonts w:ascii="Arial" w:hAnsi="Arial" w:cs="Arial"/>
        </w:rPr>
        <w:t>in 2008</w:t>
      </w:r>
      <w:r w:rsidR="00DE5660">
        <w:rPr>
          <w:rFonts w:ascii="Arial" w:hAnsi="Arial" w:cs="Arial"/>
        </w:rPr>
        <w:t xml:space="preserve">, the first web-based directory to be developed specifically for older people by Age </w:t>
      </w:r>
      <w:r w:rsidR="008E26BE">
        <w:rPr>
          <w:rFonts w:ascii="Arial" w:hAnsi="Arial" w:cs="Arial"/>
        </w:rPr>
        <w:t>UK</w:t>
      </w:r>
      <w:r w:rsidR="00DE5660">
        <w:rPr>
          <w:rFonts w:ascii="Arial" w:hAnsi="Arial" w:cs="Arial"/>
        </w:rPr>
        <w:t>. The website is designed to connect older people to a wide variety of local companies and organi</w:t>
      </w:r>
      <w:r w:rsidR="00A15A96">
        <w:rPr>
          <w:rFonts w:ascii="Arial" w:hAnsi="Arial" w:cs="Arial"/>
        </w:rPr>
        <w:t>s</w:t>
      </w:r>
      <w:r w:rsidR="00DE5660">
        <w:rPr>
          <w:rFonts w:ascii="Arial" w:hAnsi="Arial" w:cs="Arial"/>
        </w:rPr>
        <w:t xml:space="preserve">ations offering reasonable, reputable and reliable products and services. It can be found at: </w:t>
      </w:r>
    </w:p>
    <w:p w14:paraId="6B49AD8C" w14:textId="77777777" w:rsidR="00DE5660" w:rsidRDefault="00BF3627" w:rsidP="00BF3627">
      <w:pPr>
        <w:jc w:val="center"/>
        <w:rPr>
          <w:rStyle w:val="Hyperlink"/>
          <w:rFonts w:ascii="Arial" w:hAnsi="Arial" w:cs="Arial"/>
        </w:rPr>
      </w:pPr>
      <w:hyperlink r:id="rId11" w:history="1">
        <w:r w:rsidRPr="00AC3D47">
          <w:rPr>
            <w:rStyle w:val="Hyperlink"/>
            <w:rFonts w:ascii="Arial" w:hAnsi="Arial" w:cs="Arial"/>
          </w:rPr>
          <w:t>www.aubdnotts.co.uk</w:t>
        </w:r>
      </w:hyperlink>
    </w:p>
    <w:p w14:paraId="6B49AD8D" w14:textId="44274AA6" w:rsidR="00C76618" w:rsidRDefault="00C76618" w:rsidP="00BF3627">
      <w:pPr>
        <w:jc w:val="center"/>
        <w:rPr>
          <w:rStyle w:val="Hyperlink"/>
          <w:rFonts w:ascii="Arial" w:hAnsi="Arial" w:cs="Arial"/>
        </w:rPr>
      </w:pPr>
    </w:p>
    <w:p w14:paraId="6B49AD8E" w14:textId="036D11E8" w:rsidR="00C76618" w:rsidRDefault="00C76618" w:rsidP="00BF3627">
      <w:pPr>
        <w:jc w:val="center"/>
        <w:rPr>
          <w:rStyle w:val="Hyperlink"/>
          <w:rFonts w:ascii="Arial" w:hAnsi="Arial" w:cs="Arial"/>
        </w:rPr>
      </w:pPr>
    </w:p>
    <w:p w14:paraId="6B49AD8F" w14:textId="0A5492ED" w:rsidR="00C76618" w:rsidRDefault="00A66B5A" w:rsidP="00BF3627">
      <w:pPr>
        <w:jc w:val="center"/>
        <w:rPr>
          <w:rStyle w:val="Hyperlink"/>
          <w:rFonts w:ascii="Arial" w:hAnsi="Arial" w:cs="Arial"/>
        </w:rPr>
      </w:pPr>
      <w:r>
        <w:rPr>
          <w:noProof/>
        </w:rPr>
        <w:drawing>
          <wp:anchor distT="0" distB="0" distL="114300" distR="114300" simplePos="0" relativeHeight="251667968" behindDoc="0" locked="0" layoutInCell="1" allowOverlap="1" wp14:anchorId="7F3B203C" wp14:editId="264080CC">
            <wp:simplePos x="0" y="0"/>
            <wp:positionH relativeFrom="column">
              <wp:posOffset>4442460</wp:posOffset>
            </wp:positionH>
            <wp:positionV relativeFrom="paragraph">
              <wp:posOffset>1905</wp:posOffset>
            </wp:positionV>
            <wp:extent cx="666750" cy="1282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9AD90" w14:textId="3F49C3B6" w:rsidR="00C76618" w:rsidRDefault="00C76618" w:rsidP="00BF3627">
      <w:pPr>
        <w:jc w:val="center"/>
        <w:rPr>
          <w:rStyle w:val="Hyperlink"/>
          <w:rFonts w:ascii="Arial" w:hAnsi="Arial" w:cs="Arial"/>
        </w:rPr>
      </w:pPr>
    </w:p>
    <w:p w14:paraId="6B49AD91" w14:textId="303A737E" w:rsidR="00C76618" w:rsidRDefault="00AE6C2D" w:rsidP="00C76618">
      <w:pPr>
        <w:tabs>
          <w:tab w:val="left" w:pos="3389"/>
        </w:tabs>
        <w:rPr>
          <w:color w:val="000080"/>
        </w:rPr>
      </w:pPr>
      <w:r>
        <w:rPr>
          <w:noProof/>
        </w:rPr>
        <w:drawing>
          <wp:anchor distT="0" distB="0" distL="114300" distR="114300" simplePos="0" relativeHeight="251665920" behindDoc="0" locked="0" layoutInCell="1" allowOverlap="1" wp14:anchorId="204CD4B4" wp14:editId="261C499B">
            <wp:simplePos x="0" y="0"/>
            <wp:positionH relativeFrom="column">
              <wp:posOffset>276225</wp:posOffset>
            </wp:positionH>
            <wp:positionV relativeFrom="paragraph">
              <wp:posOffset>180975</wp:posOffset>
            </wp:positionV>
            <wp:extent cx="2647950" cy="609600"/>
            <wp:effectExtent l="0" t="0" r="0" b="0"/>
            <wp:wrapNone/>
            <wp:docPr id="220557953"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57953" name="Picture 1" descr="A blue sign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618" w:rsidRPr="00645503">
        <w:rPr>
          <w:color w:val="000080"/>
        </w:rPr>
        <w:t xml:space="preserve"> </w:t>
      </w:r>
      <w:r w:rsidR="00C76618">
        <w:rPr>
          <w:color w:val="000080"/>
        </w:rPr>
        <w:t xml:space="preserve">  </w:t>
      </w:r>
      <w:r w:rsidR="0024604E">
        <w:rPr>
          <w:color w:val="000080"/>
        </w:rPr>
        <w:t xml:space="preserve">  </w:t>
      </w:r>
      <w:r w:rsidR="00DC381A">
        <w:rPr>
          <w:color w:val="000080"/>
        </w:rPr>
        <w:t xml:space="preserve">  </w:t>
      </w:r>
      <w:r w:rsidR="0024604E">
        <w:rPr>
          <w:color w:val="000080"/>
        </w:rPr>
        <w:t xml:space="preserve">                </w:t>
      </w:r>
      <w:r w:rsidR="00DC381A">
        <w:rPr>
          <w:color w:val="000080"/>
        </w:rPr>
        <w:t xml:space="preserve">  </w:t>
      </w:r>
      <w:r w:rsidR="00C76618">
        <w:rPr>
          <w:color w:val="000080"/>
        </w:rPr>
        <w:t xml:space="preserve">   </w:t>
      </w:r>
      <w:r w:rsidR="00C76618">
        <w:rPr>
          <w:color w:val="000080"/>
        </w:rPr>
        <w:tab/>
      </w:r>
      <w:r w:rsidR="0024604E">
        <w:rPr>
          <w:color w:val="000080"/>
        </w:rPr>
        <w:t xml:space="preserve">      </w:t>
      </w:r>
      <w:r w:rsidR="00A66B5A">
        <w:rPr>
          <w:color w:val="000080"/>
        </w:rPr>
        <w:t xml:space="preserve">                  </w:t>
      </w:r>
      <w:r w:rsidR="0024604E">
        <w:rPr>
          <w:color w:val="000080"/>
        </w:rPr>
        <w:t xml:space="preserve">                          </w:t>
      </w:r>
      <w:r w:rsidR="00C76618">
        <w:rPr>
          <w:color w:val="000080"/>
        </w:rPr>
        <w:t xml:space="preserve">   </w:t>
      </w:r>
      <w:r w:rsidR="00C76618">
        <w:rPr>
          <w:noProof/>
          <w:lang w:eastAsia="en-GB"/>
        </w:rPr>
        <w:t xml:space="preserve">  </w:t>
      </w:r>
      <w:r w:rsidR="00DC381A">
        <w:rPr>
          <w:noProof/>
          <w:lang w:eastAsia="en-GB"/>
        </w:rPr>
        <w:t xml:space="preserve">       </w:t>
      </w:r>
      <w:r w:rsidR="00C76618">
        <w:rPr>
          <w:color w:val="000080"/>
        </w:rPr>
        <w:t xml:space="preserve">    </w:t>
      </w:r>
      <w:r w:rsidR="00DC381A">
        <w:rPr>
          <w:color w:val="000080"/>
        </w:rPr>
        <w:t xml:space="preserve"> </w:t>
      </w:r>
    </w:p>
    <w:sectPr w:rsidR="00C76618" w:rsidSect="00D204C0">
      <w:footerReference w:type="default" r:id="rId14"/>
      <w:footerReference w:type="first" r:id="rId15"/>
      <w:pgSz w:w="11907" w:h="16839" w:code="9"/>
      <w:pgMar w:top="1276" w:right="1417" w:bottom="1258" w:left="156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A207F" w14:textId="77777777" w:rsidR="004D3085" w:rsidRDefault="004D3085">
      <w:r>
        <w:separator/>
      </w:r>
    </w:p>
  </w:endnote>
  <w:endnote w:type="continuationSeparator" w:id="0">
    <w:p w14:paraId="1C9833EC" w14:textId="77777777" w:rsidR="004D3085" w:rsidRDefault="004D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lantin">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AD9E" w14:textId="77777777" w:rsidR="00C76618" w:rsidRDefault="00C76618" w:rsidP="00C76618">
    <w:pPr>
      <w:tabs>
        <w:tab w:val="left" w:pos="3389"/>
      </w:tabs>
      <w:rPr>
        <w:color w:val="000080"/>
      </w:rPr>
    </w:pPr>
  </w:p>
  <w:p w14:paraId="6B49ADA0" w14:textId="6EEE31C9" w:rsidR="00C76618" w:rsidRDefault="00C76618" w:rsidP="00D204C0">
    <w:pPr>
      <w:tabs>
        <w:tab w:val="left" w:pos="3389"/>
      </w:tabs>
      <w:jc w:val="center"/>
      <w:rPr>
        <w:rFonts w:ascii="Arial" w:hAnsi="Arial" w:cs="Arial"/>
        <w:i/>
        <w:color w:val="000000"/>
        <w:sz w:val="16"/>
        <w:szCs w:val="16"/>
      </w:rPr>
    </w:pPr>
    <w:r w:rsidRPr="00375A04">
      <w:rPr>
        <w:rFonts w:ascii="Arial" w:hAnsi="Arial" w:cs="Arial"/>
        <w:i/>
        <w:color w:val="000000"/>
        <w:sz w:val="16"/>
        <w:szCs w:val="16"/>
      </w:rPr>
      <w:t xml:space="preserve">Version </w:t>
    </w:r>
    <w:r>
      <w:rPr>
        <w:rFonts w:ascii="Arial" w:hAnsi="Arial" w:cs="Arial"/>
        <w:i/>
        <w:color w:val="000000"/>
        <w:sz w:val="16"/>
        <w:szCs w:val="16"/>
      </w:rPr>
      <w:t>1.</w:t>
    </w:r>
    <w:r w:rsidR="00A66B5A">
      <w:rPr>
        <w:rFonts w:ascii="Arial" w:hAnsi="Arial" w:cs="Arial"/>
        <w:i/>
        <w:color w:val="000000"/>
        <w:sz w:val="16"/>
        <w:szCs w:val="16"/>
      </w:rPr>
      <w:t>10</w:t>
    </w:r>
  </w:p>
  <w:p w14:paraId="3FC57DA3" w14:textId="4B6B00A9" w:rsidR="00D204C0" w:rsidRDefault="00A66B5A" w:rsidP="00D204C0">
    <w:pPr>
      <w:tabs>
        <w:tab w:val="left" w:pos="3389"/>
      </w:tabs>
      <w:jc w:val="center"/>
      <w:rPr>
        <w:rFonts w:ascii="Arial" w:hAnsi="Arial" w:cs="Arial"/>
      </w:rPr>
    </w:pPr>
    <w:r>
      <w:rPr>
        <w:rFonts w:ascii="Arial" w:hAnsi="Arial" w:cs="Arial"/>
        <w:i/>
        <w:color w:val="000000"/>
        <w:sz w:val="16"/>
        <w:szCs w:val="16"/>
      </w:rPr>
      <w:t>December</w:t>
    </w:r>
    <w:r w:rsidR="00F61434">
      <w:rPr>
        <w:rFonts w:ascii="Arial" w:hAnsi="Arial" w:cs="Arial"/>
        <w:i/>
        <w:color w:val="000000"/>
        <w:sz w:val="16"/>
        <w:szCs w:val="16"/>
      </w:rPr>
      <w:t xml:space="preserve"> 202</w:t>
    </w:r>
    <w:r w:rsidR="00AE6C2D">
      <w:rPr>
        <w:rFonts w:ascii="Arial" w:hAnsi="Arial" w:cs="Arial"/>
        <w:i/>
        <w:color w:val="000000"/>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ADA1" w14:textId="77777777" w:rsidR="00C76618" w:rsidRPr="00375A04" w:rsidRDefault="00C76618" w:rsidP="00C76618">
    <w:pPr>
      <w:tabs>
        <w:tab w:val="left" w:pos="3389"/>
      </w:tabs>
      <w:jc w:val="center"/>
      <w:rPr>
        <w:rFonts w:ascii="Arial" w:hAnsi="Arial" w:cs="Arial"/>
        <w:i/>
        <w:color w:val="000000"/>
        <w:sz w:val="16"/>
        <w:szCs w:val="16"/>
      </w:rPr>
    </w:pPr>
    <w:r w:rsidRPr="00375A04">
      <w:rPr>
        <w:rFonts w:ascii="Arial" w:hAnsi="Arial" w:cs="Arial"/>
        <w:i/>
        <w:color w:val="000000"/>
        <w:sz w:val="16"/>
        <w:szCs w:val="16"/>
      </w:rPr>
      <w:t xml:space="preserve">Version </w:t>
    </w:r>
    <w:r>
      <w:rPr>
        <w:rFonts w:ascii="Arial" w:hAnsi="Arial" w:cs="Arial"/>
        <w:i/>
        <w:color w:val="000000"/>
        <w:sz w:val="16"/>
        <w:szCs w:val="16"/>
      </w:rPr>
      <w:t>1.4</w:t>
    </w:r>
  </w:p>
  <w:p w14:paraId="6B49ADA2" w14:textId="77777777" w:rsidR="00C76618" w:rsidRDefault="00C76618" w:rsidP="00C76618">
    <w:pPr>
      <w:tabs>
        <w:tab w:val="left" w:pos="3389"/>
      </w:tabs>
      <w:jc w:val="center"/>
      <w:rPr>
        <w:rFonts w:ascii="Arial" w:hAnsi="Arial" w:cs="Arial"/>
      </w:rPr>
    </w:pPr>
    <w:r>
      <w:rPr>
        <w:rFonts w:ascii="Arial" w:hAnsi="Arial" w:cs="Arial"/>
        <w:i/>
        <w:color w:val="000000"/>
        <w:sz w:val="16"/>
        <w:szCs w:val="16"/>
      </w:rPr>
      <w:t>18</w:t>
    </w:r>
    <w:r w:rsidRPr="009B2734">
      <w:rPr>
        <w:rFonts w:ascii="Arial" w:hAnsi="Arial" w:cs="Arial"/>
        <w:i/>
        <w:color w:val="000000"/>
        <w:sz w:val="16"/>
        <w:szCs w:val="16"/>
        <w:vertAlign w:val="superscript"/>
      </w:rPr>
      <w:t>th</w:t>
    </w:r>
    <w:r>
      <w:rPr>
        <w:rFonts w:ascii="Arial" w:hAnsi="Arial" w:cs="Arial"/>
        <w:i/>
        <w:color w:val="000000"/>
        <w:sz w:val="16"/>
        <w:szCs w:val="16"/>
      </w:rPr>
      <w:t xml:space="preserve"> January 2017</w:t>
    </w:r>
  </w:p>
  <w:p w14:paraId="6B49ADA3" w14:textId="77777777" w:rsidR="00C76618" w:rsidRDefault="00C7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A9375" w14:textId="77777777" w:rsidR="004D3085" w:rsidRDefault="004D3085"/>
  </w:footnote>
  <w:footnote w:type="continuationSeparator" w:id="0">
    <w:p w14:paraId="071A9FF0" w14:textId="77777777" w:rsidR="004D3085" w:rsidRDefault="004D30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81747"/>
    <w:multiLevelType w:val="hybridMultilevel"/>
    <w:tmpl w:val="51E65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68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3C4"/>
    <w:rsid w:val="00006604"/>
    <w:rsid w:val="000132BF"/>
    <w:rsid w:val="0005112A"/>
    <w:rsid w:val="0005410F"/>
    <w:rsid w:val="000570ED"/>
    <w:rsid w:val="00060498"/>
    <w:rsid w:val="000943C4"/>
    <w:rsid w:val="000C0AF0"/>
    <w:rsid w:val="000C67AD"/>
    <w:rsid w:val="000D3874"/>
    <w:rsid w:val="000E7E75"/>
    <w:rsid w:val="000E7FD8"/>
    <w:rsid w:val="000F2588"/>
    <w:rsid w:val="001216A9"/>
    <w:rsid w:val="00133792"/>
    <w:rsid w:val="0017639F"/>
    <w:rsid w:val="00177D73"/>
    <w:rsid w:val="00182C47"/>
    <w:rsid w:val="001C2547"/>
    <w:rsid w:val="001D3F30"/>
    <w:rsid w:val="001D5573"/>
    <w:rsid w:val="001F5A4A"/>
    <w:rsid w:val="00204173"/>
    <w:rsid w:val="00234E9B"/>
    <w:rsid w:val="0024604E"/>
    <w:rsid w:val="00250157"/>
    <w:rsid w:val="00273E1A"/>
    <w:rsid w:val="0027739A"/>
    <w:rsid w:val="002A35E5"/>
    <w:rsid w:val="00300716"/>
    <w:rsid w:val="003122D7"/>
    <w:rsid w:val="0032619F"/>
    <w:rsid w:val="003B2B0C"/>
    <w:rsid w:val="003D1364"/>
    <w:rsid w:val="003D76ED"/>
    <w:rsid w:val="003F45B8"/>
    <w:rsid w:val="0040245D"/>
    <w:rsid w:val="00472A5D"/>
    <w:rsid w:val="004D3085"/>
    <w:rsid w:val="00511668"/>
    <w:rsid w:val="0052066D"/>
    <w:rsid w:val="00524EA0"/>
    <w:rsid w:val="00553C4E"/>
    <w:rsid w:val="00563570"/>
    <w:rsid w:val="00597767"/>
    <w:rsid w:val="005D0EA9"/>
    <w:rsid w:val="005D7DF1"/>
    <w:rsid w:val="00612FA9"/>
    <w:rsid w:val="00616484"/>
    <w:rsid w:val="00623875"/>
    <w:rsid w:val="00693170"/>
    <w:rsid w:val="006A11F7"/>
    <w:rsid w:val="006B4DB8"/>
    <w:rsid w:val="006C1A3F"/>
    <w:rsid w:val="006F62BF"/>
    <w:rsid w:val="00706416"/>
    <w:rsid w:val="00710E7E"/>
    <w:rsid w:val="00774A4E"/>
    <w:rsid w:val="00775692"/>
    <w:rsid w:val="00783AE6"/>
    <w:rsid w:val="0078712F"/>
    <w:rsid w:val="00794B87"/>
    <w:rsid w:val="007C759C"/>
    <w:rsid w:val="00806A2F"/>
    <w:rsid w:val="008342B9"/>
    <w:rsid w:val="00841871"/>
    <w:rsid w:val="00845370"/>
    <w:rsid w:val="00867006"/>
    <w:rsid w:val="00890ADE"/>
    <w:rsid w:val="00895AF3"/>
    <w:rsid w:val="008A217C"/>
    <w:rsid w:val="008A68F0"/>
    <w:rsid w:val="008D4D3B"/>
    <w:rsid w:val="008D5914"/>
    <w:rsid w:val="008E0786"/>
    <w:rsid w:val="008E26BE"/>
    <w:rsid w:val="008F6693"/>
    <w:rsid w:val="00906C95"/>
    <w:rsid w:val="00940815"/>
    <w:rsid w:val="00986945"/>
    <w:rsid w:val="00987C07"/>
    <w:rsid w:val="009B2734"/>
    <w:rsid w:val="009D3B46"/>
    <w:rsid w:val="009F3F81"/>
    <w:rsid w:val="00A10319"/>
    <w:rsid w:val="00A15A96"/>
    <w:rsid w:val="00A66B5A"/>
    <w:rsid w:val="00A92D58"/>
    <w:rsid w:val="00AB2A7C"/>
    <w:rsid w:val="00AC3183"/>
    <w:rsid w:val="00AD29A4"/>
    <w:rsid w:val="00AD2E71"/>
    <w:rsid w:val="00AD4DC3"/>
    <w:rsid w:val="00AE1577"/>
    <w:rsid w:val="00AE6C2D"/>
    <w:rsid w:val="00AE7481"/>
    <w:rsid w:val="00B338B0"/>
    <w:rsid w:val="00B36EE3"/>
    <w:rsid w:val="00B4790F"/>
    <w:rsid w:val="00B65644"/>
    <w:rsid w:val="00B96A13"/>
    <w:rsid w:val="00BA2D3A"/>
    <w:rsid w:val="00BA4E78"/>
    <w:rsid w:val="00BB7BD5"/>
    <w:rsid w:val="00BC77BC"/>
    <w:rsid w:val="00BE09F8"/>
    <w:rsid w:val="00BE7618"/>
    <w:rsid w:val="00BF1794"/>
    <w:rsid w:val="00BF3627"/>
    <w:rsid w:val="00BF3C2E"/>
    <w:rsid w:val="00C27530"/>
    <w:rsid w:val="00C76618"/>
    <w:rsid w:val="00C829AA"/>
    <w:rsid w:val="00CA20CF"/>
    <w:rsid w:val="00CC6FB0"/>
    <w:rsid w:val="00CD5549"/>
    <w:rsid w:val="00CE3F41"/>
    <w:rsid w:val="00D204C0"/>
    <w:rsid w:val="00D321A6"/>
    <w:rsid w:val="00D65382"/>
    <w:rsid w:val="00D7747F"/>
    <w:rsid w:val="00DB6F82"/>
    <w:rsid w:val="00DC381A"/>
    <w:rsid w:val="00DE5660"/>
    <w:rsid w:val="00E01199"/>
    <w:rsid w:val="00E0150C"/>
    <w:rsid w:val="00E06E1C"/>
    <w:rsid w:val="00E27061"/>
    <w:rsid w:val="00E45F85"/>
    <w:rsid w:val="00E81311"/>
    <w:rsid w:val="00EA0353"/>
    <w:rsid w:val="00EC1C5F"/>
    <w:rsid w:val="00EE4452"/>
    <w:rsid w:val="00F14080"/>
    <w:rsid w:val="00F25424"/>
    <w:rsid w:val="00F40D6D"/>
    <w:rsid w:val="00F45A8C"/>
    <w:rsid w:val="00F54F86"/>
    <w:rsid w:val="00F61434"/>
    <w:rsid w:val="00FD30BF"/>
    <w:rsid w:val="00FD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B49AD6B"/>
  <w15:docId w15:val="{6A94824C-1C97-41CA-867F-D5CC87BA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Plantin" w:hAnsi="Plantin"/>
      <w:b/>
      <w:bCs/>
      <w:u w:val="single"/>
    </w:rPr>
  </w:style>
  <w:style w:type="paragraph" w:styleId="Heading2">
    <w:name w:val="heading 2"/>
    <w:basedOn w:val="Normal"/>
    <w:next w:val="Normal"/>
    <w:qFormat/>
    <w:pPr>
      <w:keepNext/>
      <w:outlineLvl w:val="1"/>
    </w:pPr>
    <w:rPr>
      <w:rFonts w:ascii="Plantin" w:hAnsi="Plantin"/>
      <w:u w:val="single"/>
    </w:rPr>
  </w:style>
  <w:style w:type="paragraph" w:styleId="Heading3">
    <w:name w:val="heading 3"/>
    <w:basedOn w:val="Normal"/>
    <w:next w:val="Normal"/>
    <w:qFormat/>
    <w:pPr>
      <w:keepNext/>
      <w:outlineLvl w:val="2"/>
    </w:pPr>
    <w:rPr>
      <w:rFonts w:ascii="Arial" w:hAnsi="Arial" w:cs="Arial"/>
      <w:b/>
      <w:bCs/>
      <w:color w:val="333399"/>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Plantin" w:hAnsi="Plantin"/>
      <w:b/>
      <w:bCs/>
      <w:sz w:val="32"/>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D7DF1"/>
    <w:rPr>
      <w:rFonts w:ascii="Tahoma" w:hAnsi="Tahoma" w:cs="Tahoma"/>
      <w:sz w:val="16"/>
      <w:szCs w:val="16"/>
    </w:rPr>
  </w:style>
  <w:style w:type="table" w:styleId="TableGrid">
    <w:name w:val="Table Grid"/>
    <w:basedOn w:val="TableNormal"/>
    <w:rsid w:val="00DE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76618"/>
    <w:rPr>
      <w:sz w:val="24"/>
      <w:szCs w:val="24"/>
      <w:lang w:val="en-US" w:eastAsia="en-US"/>
    </w:rPr>
  </w:style>
  <w:style w:type="paragraph" w:styleId="Revision">
    <w:name w:val="Revision"/>
    <w:hidden/>
    <w:uiPriority w:val="99"/>
    <w:semiHidden/>
    <w:rsid w:val="0032619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9411">
      <w:bodyDiv w:val="1"/>
      <w:marLeft w:val="0"/>
      <w:marRight w:val="0"/>
      <w:marTop w:val="0"/>
      <w:marBottom w:val="0"/>
      <w:divBdr>
        <w:top w:val="none" w:sz="0" w:space="0" w:color="auto"/>
        <w:left w:val="none" w:sz="0" w:space="0" w:color="auto"/>
        <w:bottom w:val="none" w:sz="0" w:space="0" w:color="auto"/>
        <w:right w:val="none" w:sz="0" w:space="0" w:color="auto"/>
      </w:divBdr>
    </w:div>
    <w:div w:id="12267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bdnott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9" ma:contentTypeDescription="Create a new document." ma:contentTypeScope="" ma:versionID="00fb2e6ef6eaa4d8401f034c14f6cf57">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17ddae57ee0e80c96fcd3b5976cea1c4"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bf641-5dda-41ae-af93-91fedb48f6b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7a123-03ce-4ffc-9c1f-e59e00075c87}" ma:internalName="TaxCatchAll" ma:showField="CatchAllData" ma:web="f0d6eb6a-071f-446e-9702-28b5f4168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4e386a46-7d7e-4bb8-86f6-b0ba03ae6946">
      <Terms xmlns="http://schemas.microsoft.com/office/infopath/2007/PartnerControls"/>
    </lcf76f155ced4ddcb4097134ff3c332f>
    <TaxCatchAll xmlns="f0d6eb6a-071f-446e-9702-28b5f41687f8" xsi:nil="true"/>
  </documentManagement>
</p:properties>
</file>

<file path=customXml/itemProps1.xml><?xml version="1.0" encoding="utf-8"?>
<ds:datastoreItem xmlns:ds="http://schemas.openxmlformats.org/officeDocument/2006/customXml" ds:itemID="{7D70502C-20E5-4CED-B4E8-91EC1606A1E1}">
  <ds:schemaRefs>
    <ds:schemaRef ds:uri="http://schemas.microsoft.com/sharepoint/v3/contenttype/forms"/>
  </ds:schemaRefs>
</ds:datastoreItem>
</file>

<file path=customXml/itemProps2.xml><?xml version="1.0" encoding="utf-8"?>
<ds:datastoreItem xmlns:ds="http://schemas.openxmlformats.org/officeDocument/2006/customXml" ds:itemID="{32FE0C44-A4AB-4EC5-B7B2-1A51A268C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6F3D5-9EB7-4814-9C40-9C0F1FD5F1FA}">
  <ds:schemaRefs>
    <ds:schemaRef ds:uri="http://purl.org/dc/elements/1.1/"/>
    <ds:schemaRef ds:uri="http://schemas.microsoft.com/office/2006/metadata/properties"/>
    <ds:schemaRef ds:uri="http://www.w3.org/XML/1998/namespace"/>
    <ds:schemaRef ds:uri="http://purl.org/dc/terms/"/>
    <ds:schemaRef ds:uri="f0d6eb6a-071f-446e-9702-28b5f41687f8"/>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4e386a46-7d7e-4bb8-86f6-b0ba03ae69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ACNN</Company>
  <LinksUpToDate>false</LinksUpToDate>
  <CharactersWithSpaces>3914</CharactersWithSpaces>
  <SharedDoc>false</SharedDoc>
  <HLinks>
    <vt:vector size="6" baseType="variant">
      <vt:variant>
        <vt:i4>6750318</vt:i4>
      </vt:variant>
      <vt:variant>
        <vt:i4>0</vt:i4>
      </vt:variant>
      <vt:variant>
        <vt:i4>0</vt:i4>
      </vt:variant>
      <vt:variant>
        <vt:i4>5</vt:i4>
      </vt:variant>
      <vt:variant>
        <vt:lpwstr>http://www.aubdnotts.co.uk/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 UK Notts</dc:creator>
  <cp:lastModifiedBy>Gurpreet Vandra</cp:lastModifiedBy>
  <cp:revision>2</cp:revision>
  <cp:lastPrinted>2024-12-17T17:23:00Z</cp:lastPrinted>
  <dcterms:created xsi:type="dcterms:W3CDTF">2024-12-19T12:47:00Z</dcterms:created>
  <dcterms:modified xsi:type="dcterms:W3CDTF">2024-12-19T12:47:00Z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45200</vt:r8>
  </property>
  <property fmtid="{D5CDD505-2E9C-101B-9397-08002B2CF9AE}" pid="4" name="MediaServiceImageTags">
    <vt:lpwstr/>
  </property>
</Properties>
</file>