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7375E" w14:textId="77777777" w:rsidR="00C22F6B" w:rsidRDefault="00B70BA0" w:rsidP="001F36FF">
      <w:pPr>
        <w:ind w:hanging="567"/>
      </w:pPr>
      <w:r>
        <w:rPr>
          <w:noProof/>
        </w:rPr>
        <w:pict w14:anchorId="53B88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48.2pt;height:68.4pt;visibility:visible">
            <v:imagedata r:id="rId11" o:title="Age UK Cambridgeshire &amp; Peterborough Logo RGB"/>
          </v:shape>
        </w:pict>
      </w:r>
    </w:p>
    <w:p w14:paraId="4463DDCD" w14:textId="10BC07F7" w:rsidR="00461D93" w:rsidRPr="00DC715F" w:rsidRDefault="00461D93" w:rsidP="00461D93">
      <w:pPr>
        <w:pStyle w:val="Title"/>
        <w:jc w:val="left"/>
        <w:rPr>
          <w:rFonts w:ascii="Verdana" w:hAnsi="Verdana"/>
          <w:sz w:val="24"/>
          <w:szCs w:val="24"/>
        </w:rPr>
      </w:pPr>
      <w:r w:rsidRPr="00DC715F">
        <w:rPr>
          <w:rFonts w:ascii="Verdana" w:hAnsi="Verdana"/>
          <w:sz w:val="24"/>
          <w:szCs w:val="24"/>
        </w:rPr>
        <w:t xml:space="preserve">Adopted:  </w:t>
      </w:r>
    </w:p>
    <w:p w14:paraId="4640D458" w14:textId="66E524B1" w:rsidR="00DA7FC9" w:rsidRPr="00DC715F" w:rsidRDefault="00461D93" w:rsidP="00DC715F">
      <w:pPr>
        <w:pStyle w:val="Title"/>
        <w:tabs>
          <w:tab w:val="center" w:pos="4819"/>
        </w:tabs>
        <w:spacing w:after="240"/>
        <w:jc w:val="left"/>
        <w:rPr>
          <w:rFonts w:ascii="Verdana" w:hAnsi="Verdana"/>
        </w:rPr>
      </w:pPr>
      <w:r w:rsidRPr="387EA92D">
        <w:rPr>
          <w:rFonts w:ascii="Verdana" w:hAnsi="Verdana"/>
          <w:sz w:val="24"/>
          <w:szCs w:val="24"/>
        </w:rPr>
        <w:t xml:space="preserve">Reformatted: </w:t>
      </w:r>
      <w:r w:rsidR="084186F1" w:rsidRPr="387EA92D">
        <w:rPr>
          <w:rFonts w:ascii="Verdana" w:hAnsi="Verdana"/>
          <w:sz w:val="24"/>
          <w:szCs w:val="24"/>
        </w:rPr>
        <w:t>April 2024</w:t>
      </w:r>
    </w:p>
    <w:p w14:paraId="01C656DC" w14:textId="0012B414" w:rsidR="00083513" w:rsidRPr="00DC715F" w:rsidRDefault="00034B00" w:rsidP="00DC715F">
      <w:pPr>
        <w:spacing w:after="240"/>
        <w:jc w:val="center"/>
        <w:rPr>
          <w:rFonts w:ascii="Verdana" w:hAnsi="Verdana"/>
          <w:b/>
          <w:sz w:val="28"/>
          <w:szCs w:val="28"/>
        </w:rPr>
      </w:pPr>
      <w:r>
        <w:rPr>
          <w:rFonts w:ascii="Verdana" w:hAnsi="Verdana"/>
          <w:b/>
          <w:caps/>
          <w:sz w:val="28"/>
          <w:szCs w:val="28"/>
        </w:rPr>
        <w:t>it and Social Media Code of practice</w:t>
      </w:r>
    </w:p>
    <w:p w14:paraId="30FEE14E" w14:textId="77777777" w:rsidR="00461D93" w:rsidRPr="00DC715F" w:rsidRDefault="00083513" w:rsidP="00DC715F">
      <w:pPr>
        <w:pStyle w:val="BodyText"/>
        <w:spacing w:after="240"/>
        <w:rPr>
          <w:rFonts w:ascii="Verdana" w:hAnsi="Verdana" w:cs="Arial"/>
          <w:sz w:val="28"/>
          <w:szCs w:val="28"/>
          <w:u w:val="single"/>
        </w:rPr>
      </w:pPr>
      <w:r w:rsidRPr="00DC715F">
        <w:rPr>
          <w:rFonts w:ascii="Verdana" w:hAnsi="Verdana" w:cs="Arial"/>
          <w:b/>
          <w:sz w:val="28"/>
          <w:szCs w:val="28"/>
          <w:u w:val="single"/>
        </w:rPr>
        <w:t>PURPOSE</w:t>
      </w:r>
      <w:r w:rsidR="00353982" w:rsidRPr="00DC715F">
        <w:rPr>
          <w:rFonts w:ascii="Verdana" w:hAnsi="Verdana" w:cs="Arial"/>
          <w:sz w:val="28"/>
          <w:szCs w:val="28"/>
          <w:u w:val="single"/>
        </w:rPr>
        <w:t xml:space="preserve"> </w:t>
      </w:r>
    </w:p>
    <w:p w14:paraId="3D164DB2" w14:textId="23337F40" w:rsidR="00461D93" w:rsidRPr="009C19AE" w:rsidRDefault="00353982" w:rsidP="00DC715F">
      <w:pPr>
        <w:spacing w:after="240"/>
        <w:rPr>
          <w:rFonts w:ascii="Verdana" w:hAnsi="Verdana"/>
          <w:color w:val="FF0000"/>
          <w:sz w:val="28"/>
          <w:szCs w:val="28"/>
        </w:rPr>
      </w:pPr>
      <w:r w:rsidRPr="00DC715F">
        <w:rPr>
          <w:rFonts w:ascii="Verdana" w:hAnsi="Verdana"/>
          <w:sz w:val="28"/>
          <w:szCs w:val="28"/>
        </w:rPr>
        <w:t xml:space="preserve">Age UK Cambridgeshire &amp; Peterborough (AUKCAP) encourages the use of IT equipment and electronic communications.  </w:t>
      </w:r>
      <w:r w:rsidR="00646418" w:rsidRPr="00DC715F">
        <w:rPr>
          <w:rFonts w:ascii="Verdana" w:hAnsi="Verdana"/>
          <w:sz w:val="28"/>
          <w:szCs w:val="28"/>
        </w:rPr>
        <w:t>However,</w:t>
      </w:r>
      <w:r w:rsidRPr="00DC715F">
        <w:rPr>
          <w:rFonts w:ascii="Verdana" w:hAnsi="Verdana"/>
          <w:sz w:val="28"/>
          <w:szCs w:val="28"/>
        </w:rPr>
        <w:t xml:space="preserve"> equipment and electronic communications must be used in a proper manner and in accordance with this policy or other instructions issued by a senior manage</w:t>
      </w:r>
      <w:r w:rsidR="00FF454F">
        <w:rPr>
          <w:rFonts w:ascii="Verdana" w:hAnsi="Verdana"/>
          <w:sz w:val="28"/>
          <w:szCs w:val="28"/>
        </w:rPr>
        <w:t>ment</w:t>
      </w:r>
      <w:r w:rsidRPr="00DC715F">
        <w:rPr>
          <w:rFonts w:ascii="Verdana" w:hAnsi="Verdana"/>
          <w:sz w:val="28"/>
          <w:szCs w:val="28"/>
        </w:rPr>
        <w:t xml:space="preserve">.  Misuse could result in disciplinary action. These guidelines apply to all users at AUKCAP.  “User” refers to any person working for AUKCAP or associated companies either as employees, contracted </w:t>
      </w:r>
      <w:r w:rsidR="006A76FB" w:rsidRPr="00DC715F">
        <w:rPr>
          <w:rFonts w:ascii="Verdana" w:hAnsi="Verdana"/>
          <w:sz w:val="28"/>
          <w:szCs w:val="28"/>
        </w:rPr>
        <w:t>persons,</w:t>
      </w:r>
      <w:r w:rsidRPr="00DC715F">
        <w:rPr>
          <w:rFonts w:ascii="Verdana" w:hAnsi="Verdana"/>
          <w:sz w:val="28"/>
          <w:szCs w:val="28"/>
        </w:rPr>
        <w:t xml:space="preserve"> or recognised volunteers.  </w:t>
      </w:r>
      <w:r w:rsidR="00F012C9" w:rsidRPr="00DC715F">
        <w:rPr>
          <w:rFonts w:ascii="Verdana" w:hAnsi="Verdana"/>
          <w:sz w:val="28"/>
          <w:szCs w:val="28"/>
        </w:rPr>
        <w:t>This policy is designed to work in conjunction and taking account of AUKCAP’s Safeguarding policy</w:t>
      </w:r>
      <w:r w:rsidR="00B011FD">
        <w:rPr>
          <w:rFonts w:ascii="Verdana" w:hAnsi="Verdana"/>
          <w:sz w:val="28"/>
          <w:szCs w:val="28"/>
        </w:rPr>
        <w:t xml:space="preserve"> and Procedures. </w:t>
      </w:r>
    </w:p>
    <w:p w14:paraId="1BAF86C6" w14:textId="77777777" w:rsidR="00461D93" w:rsidRPr="00DC715F" w:rsidRDefault="00461D93" w:rsidP="00DC715F">
      <w:pPr>
        <w:pStyle w:val="BodyText"/>
        <w:spacing w:after="240"/>
        <w:rPr>
          <w:rFonts w:ascii="Verdana" w:hAnsi="Verdana" w:cs="Arial"/>
          <w:sz w:val="28"/>
          <w:szCs w:val="28"/>
        </w:rPr>
      </w:pPr>
      <w:r w:rsidRPr="00DC715F">
        <w:rPr>
          <w:rFonts w:ascii="Verdana" w:hAnsi="Verdana" w:cs="Arial"/>
          <w:b/>
          <w:sz w:val="28"/>
          <w:szCs w:val="28"/>
          <w:u w:val="single"/>
        </w:rPr>
        <w:t>SCOPE</w:t>
      </w:r>
    </w:p>
    <w:p w14:paraId="37D21CFE" w14:textId="2B975CEC" w:rsidR="00831A75" w:rsidRPr="00DC715F" w:rsidRDefault="00353982" w:rsidP="00DC715F">
      <w:pPr>
        <w:pStyle w:val="BodyText"/>
        <w:spacing w:after="240"/>
        <w:rPr>
          <w:rFonts w:ascii="Verdana" w:hAnsi="Verdana"/>
          <w:b/>
          <w:sz w:val="28"/>
          <w:szCs w:val="28"/>
        </w:rPr>
      </w:pPr>
      <w:r w:rsidRPr="00DC715F">
        <w:rPr>
          <w:rFonts w:ascii="Verdana" w:hAnsi="Verdana" w:cs="Arial"/>
          <w:sz w:val="28"/>
          <w:szCs w:val="28"/>
        </w:rPr>
        <w:t>This Policy applies to the use of</w:t>
      </w:r>
      <w:r w:rsidR="00FF454F">
        <w:rPr>
          <w:rFonts w:ascii="Verdana" w:hAnsi="Verdana" w:cs="Arial"/>
          <w:sz w:val="28"/>
          <w:szCs w:val="28"/>
        </w:rPr>
        <w:t xml:space="preserve"> mobile or non-mobile</w:t>
      </w:r>
      <w:r w:rsidRPr="00DC715F">
        <w:rPr>
          <w:rFonts w:ascii="Verdana" w:hAnsi="Verdana" w:cs="Arial"/>
          <w:sz w:val="28"/>
          <w:szCs w:val="28"/>
        </w:rPr>
        <w:t xml:space="preserve"> IT equipment</w:t>
      </w:r>
      <w:r w:rsidR="00842D28">
        <w:rPr>
          <w:rFonts w:ascii="Verdana" w:hAnsi="Verdana" w:cs="Arial"/>
          <w:color w:val="FF0000"/>
          <w:sz w:val="28"/>
          <w:szCs w:val="28"/>
        </w:rPr>
        <w:t xml:space="preserve"> </w:t>
      </w:r>
      <w:r w:rsidR="00217D85">
        <w:rPr>
          <w:rFonts w:ascii="Verdana" w:hAnsi="Verdana" w:cs="Arial"/>
          <w:sz w:val="28"/>
          <w:szCs w:val="28"/>
        </w:rPr>
        <w:t xml:space="preserve">(including but not limited to </w:t>
      </w:r>
      <w:r w:rsidR="006A76FB">
        <w:rPr>
          <w:rFonts w:ascii="Verdana" w:hAnsi="Verdana" w:cs="Arial"/>
          <w:sz w:val="28"/>
          <w:szCs w:val="28"/>
        </w:rPr>
        <w:t>l</w:t>
      </w:r>
      <w:r w:rsidR="00217D85">
        <w:rPr>
          <w:rFonts w:ascii="Verdana" w:hAnsi="Verdana" w:cs="Arial"/>
          <w:sz w:val="28"/>
          <w:szCs w:val="28"/>
        </w:rPr>
        <w:t xml:space="preserve">aptops, desktop computers, </w:t>
      </w:r>
      <w:r w:rsidR="003B6446">
        <w:rPr>
          <w:rFonts w:ascii="Verdana" w:hAnsi="Verdana" w:cs="Arial"/>
          <w:sz w:val="28"/>
          <w:szCs w:val="28"/>
        </w:rPr>
        <w:t>scanners</w:t>
      </w:r>
      <w:r w:rsidRPr="00DC715F">
        <w:rPr>
          <w:rFonts w:ascii="Verdana" w:hAnsi="Verdana" w:cs="Arial"/>
          <w:sz w:val="28"/>
          <w:szCs w:val="28"/>
        </w:rPr>
        <w:t>,</w:t>
      </w:r>
      <w:r w:rsidR="003B6446">
        <w:rPr>
          <w:rFonts w:ascii="Verdana" w:hAnsi="Verdana" w:cs="Arial"/>
          <w:sz w:val="28"/>
          <w:szCs w:val="28"/>
        </w:rPr>
        <w:t xml:space="preserve"> mobile devices</w:t>
      </w:r>
      <w:r w:rsidR="004D0004">
        <w:rPr>
          <w:rFonts w:ascii="Verdana" w:hAnsi="Verdana" w:cs="Arial"/>
          <w:sz w:val="28"/>
          <w:szCs w:val="28"/>
        </w:rPr>
        <w:t xml:space="preserve">, </w:t>
      </w:r>
      <w:r w:rsidR="004D0004" w:rsidRPr="00C06284">
        <w:rPr>
          <w:rFonts w:ascii="Verdana" w:hAnsi="Verdana" w:cs="Arial"/>
          <w:sz w:val="28"/>
          <w:szCs w:val="28"/>
        </w:rPr>
        <w:t>collectively known as IT Systems</w:t>
      </w:r>
      <w:r w:rsidR="00332107" w:rsidRPr="00C06284">
        <w:rPr>
          <w:rFonts w:ascii="Verdana" w:hAnsi="Verdana" w:cs="Arial"/>
          <w:sz w:val="28"/>
          <w:szCs w:val="28"/>
        </w:rPr>
        <w:t>)</w:t>
      </w:r>
      <w:r w:rsidRPr="00DC715F">
        <w:rPr>
          <w:rFonts w:ascii="Verdana" w:hAnsi="Verdana" w:cs="Arial"/>
          <w:sz w:val="28"/>
          <w:szCs w:val="28"/>
        </w:rPr>
        <w:t xml:space="preserve"> email, </w:t>
      </w:r>
      <w:r w:rsidR="00CF3544">
        <w:rPr>
          <w:rFonts w:ascii="Verdana" w:hAnsi="Verdana" w:cs="Arial"/>
          <w:sz w:val="28"/>
          <w:szCs w:val="28"/>
        </w:rPr>
        <w:t xml:space="preserve">Microsoft </w:t>
      </w:r>
      <w:r w:rsidR="00FF454F">
        <w:rPr>
          <w:rFonts w:ascii="Verdana" w:hAnsi="Verdana" w:cs="Arial"/>
          <w:sz w:val="28"/>
          <w:szCs w:val="28"/>
        </w:rPr>
        <w:t xml:space="preserve">Office365, </w:t>
      </w:r>
      <w:r w:rsidRPr="00DC715F">
        <w:rPr>
          <w:rFonts w:ascii="Verdana" w:hAnsi="Verdana" w:cs="Arial"/>
          <w:sz w:val="28"/>
          <w:szCs w:val="28"/>
        </w:rPr>
        <w:t xml:space="preserve">discussion groups, social </w:t>
      </w:r>
      <w:r w:rsidR="00980E0E" w:rsidRPr="00DC715F">
        <w:rPr>
          <w:rFonts w:ascii="Verdana" w:hAnsi="Verdana" w:cs="Arial"/>
          <w:sz w:val="28"/>
          <w:szCs w:val="28"/>
        </w:rPr>
        <w:t>media,</w:t>
      </w:r>
      <w:r w:rsidRPr="00DC715F">
        <w:rPr>
          <w:rFonts w:ascii="Verdana" w:hAnsi="Verdana" w:cs="Arial"/>
          <w:sz w:val="28"/>
          <w:szCs w:val="28"/>
        </w:rPr>
        <w:t xml:space="preserve"> and the internet.</w:t>
      </w:r>
    </w:p>
    <w:p w14:paraId="12AF058E" w14:textId="77777777" w:rsidR="00083513" w:rsidRPr="00DC715F" w:rsidRDefault="00083513">
      <w:pPr>
        <w:rPr>
          <w:rFonts w:ascii="Verdana" w:hAnsi="Verdana"/>
          <w:b/>
          <w:sz w:val="28"/>
          <w:szCs w:val="28"/>
        </w:rPr>
      </w:pPr>
      <w:r w:rsidRPr="00DC715F">
        <w:rPr>
          <w:rFonts w:ascii="Verdana" w:hAnsi="Verdana"/>
          <w:b/>
          <w:sz w:val="28"/>
          <w:szCs w:val="28"/>
        </w:rPr>
        <w:t>Computers</w:t>
      </w:r>
    </w:p>
    <w:p w14:paraId="5F74E4C9" w14:textId="77AD0295" w:rsidR="00831A75" w:rsidRPr="00DC715F" w:rsidRDefault="00083513" w:rsidP="00DC715F">
      <w:pPr>
        <w:spacing w:after="240"/>
        <w:rPr>
          <w:rFonts w:ascii="Verdana" w:hAnsi="Verdana"/>
          <w:sz w:val="28"/>
          <w:szCs w:val="28"/>
        </w:rPr>
      </w:pPr>
      <w:r w:rsidRPr="00DC715F">
        <w:rPr>
          <w:rFonts w:ascii="Verdana" w:hAnsi="Verdana"/>
          <w:sz w:val="28"/>
          <w:szCs w:val="28"/>
        </w:rPr>
        <w:t xml:space="preserve">Information technology including computers, laptops, </w:t>
      </w:r>
      <w:r w:rsidR="00641A49" w:rsidRPr="00DC715F">
        <w:rPr>
          <w:rFonts w:ascii="Verdana" w:hAnsi="Verdana"/>
          <w:sz w:val="28"/>
          <w:szCs w:val="28"/>
        </w:rPr>
        <w:t>email,</w:t>
      </w:r>
      <w:r w:rsidR="002E022C" w:rsidRPr="00DC715F">
        <w:rPr>
          <w:rFonts w:ascii="Verdana" w:hAnsi="Verdana"/>
          <w:sz w:val="28"/>
          <w:szCs w:val="28"/>
        </w:rPr>
        <w:t xml:space="preserve"> and</w:t>
      </w:r>
      <w:r w:rsidRPr="00DC715F">
        <w:rPr>
          <w:rFonts w:ascii="Verdana" w:hAnsi="Verdana"/>
          <w:sz w:val="28"/>
          <w:szCs w:val="28"/>
        </w:rPr>
        <w:t xml:space="preserve"> internet are important tools to help Age UK </w:t>
      </w:r>
      <w:r w:rsidR="008E343E" w:rsidRPr="00DC715F">
        <w:rPr>
          <w:rFonts w:ascii="Verdana" w:hAnsi="Verdana"/>
          <w:sz w:val="28"/>
          <w:szCs w:val="28"/>
        </w:rPr>
        <w:t xml:space="preserve">Cambridgeshire &amp; </w:t>
      </w:r>
      <w:r w:rsidRPr="00DC715F">
        <w:rPr>
          <w:rFonts w:ascii="Verdana" w:hAnsi="Verdana"/>
          <w:sz w:val="28"/>
          <w:szCs w:val="28"/>
        </w:rPr>
        <w:t>Peterborough (AUK</w:t>
      </w:r>
      <w:r w:rsidR="008E343E" w:rsidRPr="00DC715F">
        <w:rPr>
          <w:rFonts w:ascii="Verdana" w:hAnsi="Verdana"/>
          <w:sz w:val="28"/>
          <w:szCs w:val="28"/>
        </w:rPr>
        <w:t>CA</w:t>
      </w:r>
      <w:r w:rsidRPr="00DC715F">
        <w:rPr>
          <w:rFonts w:ascii="Verdana" w:hAnsi="Verdana"/>
          <w:sz w:val="28"/>
          <w:szCs w:val="28"/>
        </w:rPr>
        <w:t xml:space="preserve">P) in its work with older people.  This document provides clear </w:t>
      </w:r>
      <w:r w:rsidR="00FF454F">
        <w:rPr>
          <w:rFonts w:ascii="Verdana" w:hAnsi="Verdana"/>
          <w:sz w:val="28"/>
          <w:szCs w:val="28"/>
        </w:rPr>
        <w:t>instructions</w:t>
      </w:r>
      <w:r w:rsidRPr="00DC715F">
        <w:rPr>
          <w:rFonts w:ascii="Verdana" w:hAnsi="Verdana"/>
          <w:sz w:val="28"/>
          <w:szCs w:val="28"/>
        </w:rPr>
        <w:t xml:space="preserve"> and guidelines on the use of information technology</w:t>
      </w:r>
      <w:r w:rsidR="004D53CA">
        <w:rPr>
          <w:rFonts w:ascii="Verdana" w:hAnsi="Verdana"/>
          <w:sz w:val="28"/>
          <w:szCs w:val="28"/>
        </w:rPr>
        <w:t>.</w:t>
      </w:r>
    </w:p>
    <w:p w14:paraId="2279E8CF" w14:textId="77777777" w:rsidR="00083513" w:rsidRPr="00DC715F" w:rsidRDefault="00083513">
      <w:pPr>
        <w:rPr>
          <w:rFonts w:ascii="Verdana" w:hAnsi="Verdana"/>
          <w:b/>
          <w:sz w:val="28"/>
          <w:szCs w:val="28"/>
        </w:rPr>
      </w:pPr>
      <w:r w:rsidRPr="00DC715F">
        <w:rPr>
          <w:rFonts w:ascii="Verdana" w:hAnsi="Verdana"/>
          <w:b/>
          <w:sz w:val="28"/>
          <w:szCs w:val="28"/>
        </w:rPr>
        <w:t xml:space="preserve">Social Media </w:t>
      </w:r>
    </w:p>
    <w:p w14:paraId="39E5155B" w14:textId="4023F51E" w:rsidR="00DC715F" w:rsidRPr="00DC715F" w:rsidRDefault="00083513" w:rsidP="00DC715F">
      <w:pPr>
        <w:spacing w:after="240"/>
        <w:rPr>
          <w:rFonts w:ascii="Verdana" w:hAnsi="Verdana"/>
          <w:sz w:val="28"/>
          <w:szCs w:val="28"/>
        </w:rPr>
      </w:pPr>
      <w:r w:rsidRPr="00DC715F">
        <w:rPr>
          <w:rFonts w:ascii="Verdana" w:hAnsi="Verdana"/>
          <w:sz w:val="28"/>
          <w:szCs w:val="28"/>
        </w:rPr>
        <w:t>Whilst we believe the use of social networking site</w:t>
      </w:r>
      <w:r w:rsidR="00FF454F">
        <w:rPr>
          <w:rFonts w:ascii="Verdana" w:hAnsi="Verdana"/>
          <w:sz w:val="28"/>
          <w:szCs w:val="28"/>
        </w:rPr>
        <w:t>s</w:t>
      </w:r>
      <w:r w:rsidRPr="00DC715F">
        <w:rPr>
          <w:rFonts w:ascii="Verdana" w:hAnsi="Verdana"/>
          <w:sz w:val="28"/>
          <w:szCs w:val="28"/>
        </w:rPr>
        <w:t xml:space="preserve"> is a personal preference and the content personal to the member of staff</w:t>
      </w:r>
      <w:r w:rsidR="00733E16" w:rsidRPr="00DC715F">
        <w:rPr>
          <w:rFonts w:ascii="Verdana" w:hAnsi="Verdana"/>
          <w:sz w:val="28"/>
          <w:szCs w:val="28"/>
        </w:rPr>
        <w:t>/volunteer</w:t>
      </w:r>
      <w:r w:rsidRPr="00DC715F">
        <w:rPr>
          <w:rFonts w:ascii="Verdana" w:hAnsi="Verdana"/>
          <w:sz w:val="28"/>
          <w:szCs w:val="28"/>
        </w:rPr>
        <w:t>, there are standards of conduct to be observed to protect AUK</w:t>
      </w:r>
      <w:r w:rsidR="008E343E" w:rsidRPr="00DC715F">
        <w:rPr>
          <w:rFonts w:ascii="Verdana" w:hAnsi="Verdana"/>
          <w:sz w:val="28"/>
          <w:szCs w:val="28"/>
        </w:rPr>
        <w:t>CA</w:t>
      </w:r>
      <w:r w:rsidRPr="00DC715F">
        <w:rPr>
          <w:rFonts w:ascii="Verdana" w:hAnsi="Verdana"/>
          <w:sz w:val="28"/>
          <w:szCs w:val="28"/>
        </w:rPr>
        <w:t>P’s legitimate business and its employees</w:t>
      </w:r>
      <w:r w:rsidR="00733E16" w:rsidRPr="00DC715F">
        <w:rPr>
          <w:rFonts w:ascii="Verdana" w:hAnsi="Verdana"/>
          <w:sz w:val="28"/>
          <w:szCs w:val="28"/>
        </w:rPr>
        <w:t>/volunteers</w:t>
      </w:r>
      <w:r w:rsidRPr="00DC715F">
        <w:rPr>
          <w:rFonts w:ascii="Verdana" w:hAnsi="Verdana"/>
          <w:sz w:val="28"/>
          <w:szCs w:val="28"/>
        </w:rPr>
        <w:t xml:space="preserve"> from the dangers of inappropriate use</w:t>
      </w:r>
      <w:r w:rsidR="00FF454F">
        <w:rPr>
          <w:rFonts w:ascii="Verdana" w:hAnsi="Verdana"/>
          <w:sz w:val="28"/>
          <w:szCs w:val="28"/>
        </w:rPr>
        <w:t xml:space="preserve">, </w:t>
      </w:r>
      <w:proofErr w:type="gramStart"/>
      <w:r w:rsidR="00FF454F">
        <w:rPr>
          <w:rFonts w:ascii="Verdana" w:hAnsi="Verdana"/>
          <w:sz w:val="28"/>
          <w:szCs w:val="28"/>
        </w:rPr>
        <w:t>at all times</w:t>
      </w:r>
      <w:proofErr w:type="gramEnd"/>
      <w:r w:rsidRPr="00DC715F">
        <w:rPr>
          <w:rFonts w:ascii="Verdana" w:hAnsi="Verdana"/>
          <w:sz w:val="28"/>
          <w:szCs w:val="28"/>
        </w:rPr>
        <w:t>.</w:t>
      </w:r>
    </w:p>
    <w:p w14:paraId="43675213" w14:textId="77777777" w:rsidR="00FF454F" w:rsidRDefault="00FF454F" w:rsidP="00DC715F">
      <w:pPr>
        <w:spacing w:after="240"/>
        <w:rPr>
          <w:rFonts w:ascii="Verdana" w:hAnsi="Verdana"/>
          <w:b/>
          <w:sz w:val="28"/>
          <w:szCs w:val="28"/>
          <w:u w:val="single"/>
        </w:rPr>
      </w:pPr>
    </w:p>
    <w:p w14:paraId="18CB7626" w14:textId="77777777" w:rsidR="00C06284" w:rsidRDefault="00C06284" w:rsidP="00DC715F">
      <w:pPr>
        <w:spacing w:after="240"/>
        <w:rPr>
          <w:rFonts w:ascii="Verdana" w:hAnsi="Verdana"/>
          <w:b/>
          <w:sz w:val="28"/>
          <w:szCs w:val="28"/>
          <w:u w:val="single"/>
        </w:rPr>
      </w:pPr>
    </w:p>
    <w:p w14:paraId="24711AD4" w14:textId="2F5B9E9A" w:rsidR="00831A75" w:rsidRPr="00DC715F" w:rsidRDefault="00034B00" w:rsidP="00DC715F">
      <w:pPr>
        <w:spacing w:after="240"/>
        <w:rPr>
          <w:rFonts w:ascii="Verdana" w:hAnsi="Verdana"/>
          <w:sz w:val="28"/>
          <w:szCs w:val="28"/>
        </w:rPr>
      </w:pPr>
      <w:r>
        <w:rPr>
          <w:rFonts w:ascii="Verdana" w:hAnsi="Verdana"/>
          <w:b/>
          <w:sz w:val="28"/>
          <w:szCs w:val="28"/>
          <w:u w:val="single"/>
        </w:rPr>
        <w:lastRenderedPageBreak/>
        <w:t>Code of Practice</w:t>
      </w:r>
    </w:p>
    <w:p w14:paraId="221EF788" w14:textId="0B232751" w:rsidR="00241F6F" w:rsidRPr="00DC715F" w:rsidRDefault="00241F6F">
      <w:pPr>
        <w:rPr>
          <w:rFonts w:ascii="Verdana" w:hAnsi="Verdana"/>
          <w:sz w:val="28"/>
          <w:szCs w:val="28"/>
        </w:rPr>
      </w:pPr>
      <w:r w:rsidRPr="00DC715F">
        <w:rPr>
          <w:rFonts w:ascii="Verdana" w:hAnsi="Verdana"/>
          <w:sz w:val="28"/>
          <w:szCs w:val="28"/>
        </w:rPr>
        <w:t xml:space="preserve">This document is set out in </w:t>
      </w:r>
      <w:r w:rsidR="00C22F6B" w:rsidRPr="00DC715F">
        <w:rPr>
          <w:rFonts w:ascii="Verdana" w:hAnsi="Verdana"/>
          <w:sz w:val="28"/>
          <w:szCs w:val="28"/>
        </w:rPr>
        <w:t>four</w:t>
      </w:r>
      <w:r w:rsidRPr="00DC715F">
        <w:rPr>
          <w:rFonts w:ascii="Verdana" w:hAnsi="Verdana"/>
          <w:sz w:val="28"/>
          <w:szCs w:val="28"/>
        </w:rPr>
        <w:t xml:space="preserve"> sections as follows:</w:t>
      </w:r>
    </w:p>
    <w:p w14:paraId="190ADEF2" w14:textId="155E55AE" w:rsidR="00241F6F" w:rsidRPr="00DC715F" w:rsidRDefault="00241F6F" w:rsidP="00241F6F">
      <w:pPr>
        <w:rPr>
          <w:rFonts w:ascii="Verdana" w:hAnsi="Verdana"/>
          <w:b/>
          <w:sz w:val="28"/>
          <w:szCs w:val="28"/>
        </w:rPr>
      </w:pPr>
      <w:r w:rsidRPr="00DC715F">
        <w:rPr>
          <w:rFonts w:ascii="Verdana" w:hAnsi="Verdana"/>
          <w:b/>
          <w:sz w:val="28"/>
          <w:szCs w:val="28"/>
        </w:rPr>
        <w:t>Section 1 – Computers</w:t>
      </w:r>
      <w:r w:rsidR="00672E27">
        <w:rPr>
          <w:rFonts w:ascii="Verdana" w:hAnsi="Verdana"/>
          <w:b/>
          <w:sz w:val="28"/>
          <w:szCs w:val="28"/>
        </w:rPr>
        <w:t xml:space="preserve"> and mobile </w:t>
      </w:r>
      <w:r w:rsidR="00034B00">
        <w:rPr>
          <w:rFonts w:ascii="Verdana" w:hAnsi="Verdana"/>
          <w:b/>
          <w:sz w:val="28"/>
          <w:szCs w:val="28"/>
        </w:rPr>
        <w:t>phones</w:t>
      </w:r>
    </w:p>
    <w:p w14:paraId="5117A8C7" w14:textId="4348F3A8" w:rsidR="00C22F6B" w:rsidRPr="00DC715F" w:rsidRDefault="00241F6F" w:rsidP="00831A75">
      <w:pPr>
        <w:rPr>
          <w:rFonts w:ascii="Verdana" w:hAnsi="Verdana"/>
          <w:b/>
          <w:sz w:val="28"/>
          <w:szCs w:val="28"/>
        </w:rPr>
      </w:pPr>
      <w:r w:rsidRPr="00DC715F">
        <w:rPr>
          <w:rFonts w:ascii="Verdana" w:hAnsi="Verdana"/>
          <w:b/>
          <w:sz w:val="28"/>
          <w:szCs w:val="28"/>
        </w:rPr>
        <w:t>Section 2 – Emai</w:t>
      </w:r>
      <w:r w:rsidR="00DC715F">
        <w:rPr>
          <w:rFonts w:ascii="Verdana" w:hAnsi="Verdana"/>
          <w:b/>
          <w:sz w:val="28"/>
          <w:szCs w:val="28"/>
        </w:rPr>
        <w:t>l</w:t>
      </w:r>
    </w:p>
    <w:p w14:paraId="13B2C358" w14:textId="77777777" w:rsidR="00241F6F" w:rsidRPr="00DC715F" w:rsidRDefault="00F012C9" w:rsidP="00241F6F">
      <w:pPr>
        <w:rPr>
          <w:rFonts w:ascii="Verdana" w:hAnsi="Verdana"/>
          <w:b/>
          <w:sz w:val="28"/>
          <w:szCs w:val="28"/>
        </w:rPr>
      </w:pPr>
      <w:r w:rsidRPr="00DC715F">
        <w:rPr>
          <w:rFonts w:ascii="Verdana" w:hAnsi="Verdana"/>
          <w:b/>
          <w:sz w:val="28"/>
          <w:szCs w:val="28"/>
        </w:rPr>
        <w:t>Section 3 – Internet</w:t>
      </w:r>
    </w:p>
    <w:p w14:paraId="4BFCD3C5" w14:textId="77777777" w:rsidR="00C22F6B" w:rsidRPr="00DC715F" w:rsidRDefault="00241F6F" w:rsidP="00F012C9">
      <w:pPr>
        <w:rPr>
          <w:rFonts w:ascii="Verdana" w:hAnsi="Verdana"/>
          <w:b/>
          <w:sz w:val="28"/>
          <w:szCs w:val="28"/>
        </w:rPr>
      </w:pPr>
      <w:r w:rsidRPr="00DC715F">
        <w:rPr>
          <w:rFonts w:ascii="Verdana" w:hAnsi="Verdana"/>
          <w:b/>
          <w:sz w:val="28"/>
          <w:szCs w:val="28"/>
        </w:rPr>
        <w:t xml:space="preserve">Section </w:t>
      </w:r>
      <w:r w:rsidR="002E022C" w:rsidRPr="00DC715F">
        <w:rPr>
          <w:rFonts w:ascii="Verdana" w:hAnsi="Verdana"/>
          <w:b/>
          <w:sz w:val="28"/>
          <w:szCs w:val="28"/>
        </w:rPr>
        <w:t>4</w:t>
      </w:r>
      <w:r w:rsidRPr="00DC715F">
        <w:rPr>
          <w:rFonts w:ascii="Verdana" w:hAnsi="Verdana"/>
          <w:b/>
          <w:sz w:val="28"/>
          <w:szCs w:val="28"/>
        </w:rPr>
        <w:t xml:space="preserve"> – Social Media networks</w:t>
      </w:r>
    </w:p>
    <w:p w14:paraId="3D550D60" w14:textId="77777777" w:rsidR="005F15E5" w:rsidRPr="00DC715F" w:rsidRDefault="005F15E5">
      <w:pPr>
        <w:rPr>
          <w:rFonts w:ascii="Verdana" w:hAnsi="Verdana"/>
          <w:b/>
          <w:sz w:val="28"/>
          <w:szCs w:val="28"/>
        </w:rPr>
      </w:pPr>
    </w:p>
    <w:p w14:paraId="02EEE96E" w14:textId="77777777" w:rsidR="00083513" w:rsidRPr="00DC715F" w:rsidRDefault="00083513">
      <w:pPr>
        <w:rPr>
          <w:rFonts w:ascii="Verdana" w:hAnsi="Verdana"/>
          <w:b/>
          <w:sz w:val="28"/>
          <w:szCs w:val="28"/>
        </w:rPr>
      </w:pPr>
      <w:r w:rsidRPr="00DC715F">
        <w:rPr>
          <w:rFonts w:ascii="Verdana" w:hAnsi="Verdana"/>
          <w:b/>
          <w:sz w:val="28"/>
          <w:szCs w:val="28"/>
        </w:rPr>
        <w:t>Section 1 – Computers</w:t>
      </w:r>
    </w:p>
    <w:tbl>
      <w:tblPr>
        <w:tblW w:w="0" w:type="auto"/>
        <w:tblLook w:val="01E0" w:firstRow="1" w:lastRow="1" w:firstColumn="1" w:lastColumn="1" w:noHBand="0" w:noVBand="0"/>
      </w:tblPr>
      <w:tblGrid>
        <w:gridCol w:w="716"/>
        <w:gridCol w:w="9138"/>
      </w:tblGrid>
      <w:tr w:rsidR="00083513" w:rsidRPr="00DC715F" w14:paraId="6757F333" w14:textId="77777777" w:rsidTr="00326DCC">
        <w:tc>
          <w:tcPr>
            <w:tcW w:w="716" w:type="dxa"/>
            <w:shd w:val="clear" w:color="auto" w:fill="auto"/>
          </w:tcPr>
          <w:p w14:paraId="227DD45D" w14:textId="60B852AA" w:rsidR="00083513" w:rsidRPr="00DC715F" w:rsidRDefault="00083513">
            <w:pPr>
              <w:rPr>
                <w:rFonts w:ascii="Verdana" w:hAnsi="Verdana"/>
                <w:b/>
                <w:sz w:val="28"/>
                <w:szCs w:val="28"/>
              </w:rPr>
            </w:pPr>
            <w:bookmarkStart w:id="0" w:name="_Hlk157770801"/>
          </w:p>
        </w:tc>
        <w:tc>
          <w:tcPr>
            <w:tcW w:w="9138" w:type="dxa"/>
            <w:shd w:val="clear" w:color="auto" w:fill="auto"/>
          </w:tcPr>
          <w:p w14:paraId="291009E2" w14:textId="674E8A77" w:rsidR="00D077C9" w:rsidRPr="00DC715F" w:rsidRDefault="00C4410D">
            <w:pPr>
              <w:rPr>
                <w:rFonts w:ascii="Verdana" w:hAnsi="Verdana"/>
                <w:b/>
                <w:sz w:val="20"/>
                <w:szCs w:val="20"/>
              </w:rPr>
            </w:pPr>
            <w:r>
              <w:rPr>
                <w:rFonts w:ascii="Verdana" w:hAnsi="Verdana"/>
                <w:b/>
                <w:sz w:val="28"/>
                <w:szCs w:val="28"/>
              </w:rPr>
              <w:t>Please also refer to IT security policy</w:t>
            </w:r>
          </w:p>
        </w:tc>
      </w:tr>
      <w:bookmarkEnd w:id="0"/>
      <w:tr w:rsidR="00110304" w:rsidRPr="00DC715F" w14:paraId="03222046" w14:textId="77777777" w:rsidTr="00326DCC">
        <w:tc>
          <w:tcPr>
            <w:tcW w:w="716" w:type="dxa"/>
            <w:shd w:val="clear" w:color="auto" w:fill="auto"/>
          </w:tcPr>
          <w:p w14:paraId="08EC2C7A" w14:textId="0DD094D5" w:rsidR="00110304" w:rsidRPr="00DC715F" w:rsidRDefault="00110304">
            <w:pPr>
              <w:rPr>
                <w:rFonts w:ascii="Verdana" w:hAnsi="Verdana"/>
                <w:b/>
                <w:sz w:val="28"/>
                <w:szCs w:val="28"/>
              </w:rPr>
            </w:pPr>
          </w:p>
        </w:tc>
        <w:tc>
          <w:tcPr>
            <w:tcW w:w="9138" w:type="dxa"/>
            <w:shd w:val="clear" w:color="auto" w:fill="auto"/>
          </w:tcPr>
          <w:p w14:paraId="050DF2A4" w14:textId="77777777" w:rsidR="00110304" w:rsidRPr="00DC715F" w:rsidRDefault="00110304" w:rsidP="00C4410D">
            <w:pPr>
              <w:rPr>
                <w:rFonts w:ascii="Verdana" w:hAnsi="Verdana"/>
                <w:sz w:val="20"/>
                <w:szCs w:val="20"/>
              </w:rPr>
            </w:pPr>
          </w:p>
        </w:tc>
      </w:tr>
      <w:tr w:rsidR="00DE7F3D" w:rsidRPr="00DC715F" w14:paraId="56C3E177" w14:textId="77777777" w:rsidTr="00326DCC">
        <w:tc>
          <w:tcPr>
            <w:tcW w:w="716" w:type="dxa"/>
            <w:shd w:val="clear" w:color="auto" w:fill="auto"/>
          </w:tcPr>
          <w:p w14:paraId="4A532E2A" w14:textId="2CD56E48" w:rsidR="00DE7F3D" w:rsidRPr="00DC715F" w:rsidRDefault="00DE7F3D">
            <w:pPr>
              <w:rPr>
                <w:rFonts w:ascii="Verdana" w:hAnsi="Verdana"/>
                <w:b/>
                <w:sz w:val="28"/>
                <w:szCs w:val="28"/>
              </w:rPr>
            </w:pPr>
            <w:r w:rsidRPr="00DC715F">
              <w:rPr>
                <w:rFonts w:ascii="Verdana" w:hAnsi="Verdana"/>
                <w:b/>
                <w:sz w:val="28"/>
                <w:szCs w:val="28"/>
              </w:rPr>
              <w:t>1.</w:t>
            </w:r>
            <w:r w:rsidR="00C4410D">
              <w:rPr>
                <w:rFonts w:ascii="Verdana" w:hAnsi="Verdana"/>
                <w:b/>
                <w:sz w:val="28"/>
                <w:szCs w:val="28"/>
              </w:rPr>
              <w:t>1</w:t>
            </w:r>
          </w:p>
        </w:tc>
        <w:tc>
          <w:tcPr>
            <w:tcW w:w="9138" w:type="dxa"/>
            <w:shd w:val="clear" w:color="auto" w:fill="auto"/>
          </w:tcPr>
          <w:p w14:paraId="741ECBCF" w14:textId="77777777" w:rsidR="00DE7F3D" w:rsidRPr="00DC715F" w:rsidRDefault="00DE7F3D">
            <w:pPr>
              <w:rPr>
                <w:rFonts w:ascii="Verdana" w:hAnsi="Verdana"/>
                <w:b/>
                <w:sz w:val="28"/>
                <w:szCs w:val="28"/>
              </w:rPr>
            </w:pPr>
            <w:bookmarkStart w:id="1" w:name="_Hlk157771093"/>
            <w:r w:rsidRPr="00DC715F">
              <w:rPr>
                <w:rFonts w:ascii="Verdana" w:hAnsi="Verdana"/>
                <w:b/>
                <w:sz w:val="28"/>
                <w:szCs w:val="28"/>
              </w:rPr>
              <w:t>Remo</w:t>
            </w:r>
            <w:r w:rsidR="0007494A" w:rsidRPr="00DC715F">
              <w:rPr>
                <w:rFonts w:ascii="Verdana" w:hAnsi="Verdana"/>
                <w:b/>
                <w:sz w:val="28"/>
                <w:szCs w:val="28"/>
              </w:rPr>
              <w:t>t</w:t>
            </w:r>
            <w:r w:rsidRPr="00DC715F">
              <w:rPr>
                <w:rFonts w:ascii="Verdana" w:hAnsi="Verdana"/>
                <w:b/>
                <w:sz w:val="28"/>
                <w:szCs w:val="28"/>
              </w:rPr>
              <w:t>e Access</w:t>
            </w:r>
          </w:p>
          <w:p w14:paraId="5C7DBA23" w14:textId="5D963B02" w:rsidR="004335B4" w:rsidRDefault="009E4974">
            <w:pPr>
              <w:rPr>
                <w:rFonts w:ascii="Verdana" w:hAnsi="Verdana"/>
                <w:sz w:val="28"/>
                <w:szCs w:val="28"/>
              </w:rPr>
            </w:pPr>
            <w:r w:rsidRPr="00C06284">
              <w:rPr>
                <w:rFonts w:ascii="Verdana" w:hAnsi="Verdana"/>
                <w:sz w:val="28"/>
                <w:szCs w:val="28"/>
              </w:rPr>
              <w:t xml:space="preserve">Should </w:t>
            </w:r>
            <w:r w:rsidR="00B42518" w:rsidRPr="00C06284">
              <w:rPr>
                <w:rFonts w:ascii="Verdana" w:hAnsi="Verdana"/>
                <w:sz w:val="28"/>
                <w:szCs w:val="28"/>
              </w:rPr>
              <w:t xml:space="preserve">a staff member need to access their MS work account from anywhere else other than their place of work set out in their contract or </w:t>
            </w:r>
            <w:r w:rsidR="00BA5A3E" w:rsidRPr="00C06284">
              <w:rPr>
                <w:rFonts w:ascii="Verdana" w:hAnsi="Verdana"/>
                <w:sz w:val="28"/>
                <w:szCs w:val="28"/>
              </w:rPr>
              <w:t xml:space="preserve">one of our </w:t>
            </w:r>
            <w:r w:rsidR="00475DB3" w:rsidRPr="00C06284">
              <w:rPr>
                <w:rFonts w:ascii="Verdana" w:hAnsi="Verdana"/>
                <w:sz w:val="28"/>
                <w:szCs w:val="28"/>
              </w:rPr>
              <w:t>premises</w:t>
            </w:r>
            <w:r w:rsidR="00BD40DB" w:rsidRPr="00C06284">
              <w:rPr>
                <w:rFonts w:ascii="Verdana" w:hAnsi="Verdana"/>
                <w:sz w:val="28"/>
                <w:szCs w:val="28"/>
              </w:rPr>
              <w:t>,</w:t>
            </w:r>
            <w:r w:rsidR="00BA5A3E" w:rsidRPr="00C06284">
              <w:rPr>
                <w:rFonts w:ascii="Verdana" w:hAnsi="Verdana"/>
                <w:sz w:val="28"/>
                <w:szCs w:val="28"/>
              </w:rPr>
              <w:t xml:space="preserve"> they must inform their line manager</w:t>
            </w:r>
            <w:r w:rsidR="00D8285D" w:rsidRPr="00C06284">
              <w:rPr>
                <w:rFonts w:ascii="Verdana" w:hAnsi="Verdana"/>
                <w:sz w:val="28"/>
                <w:szCs w:val="28"/>
              </w:rPr>
              <w:t xml:space="preserve"> immediately</w:t>
            </w:r>
            <w:r w:rsidR="00BA5A3E" w:rsidRPr="00C06284">
              <w:rPr>
                <w:rFonts w:ascii="Verdana" w:hAnsi="Verdana"/>
                <w:sz w:val="28"/>
                <w:szCs w:val="28"/>
              </w:rPr>
              <w:t xml:space="preserve">. </w:t>
            </w:r>
          </w:p>
          <w:p w14:paraId="4BC24F0E" w14:textId="77777777" w:rsidR="00C06284" w:rsidRDefault="00C06284">
            <w:pPr>
              <w:rPr>
                <w:rFonts w:ascii="Verdana" w:hAnsi="Verdana"/>
                <w:sz w:val="28"/>
                <w:szCs w:val="28"/>
              </w:rPr>
            </w:pPr>
          </w:p>
          <w:bookmarkEnd w:id="1"/>
          <w:p w14:paraId="5E5AA6F5" w14:textId="77777777" w:rsidR="004335B4" w:rsidRPr="00DC715F" w:rsidRDefault="004335B4">
            <w:pPr>
              <w:rPr>
                <w:rFonts w:ascii="Verdana" w:hAnsi="Verdana"/>
                <w:sz w:val="20"/>
                <w:szCs w:val="20"/>
              </w:rPr>
            </w:pPr>
          </w:p>
        </w:tc>
      </w:tr>
      <w:tr w:rsidR="004335B4" w:rsidRPr="00DC715F" w14:paraId="390B9531" w14:textId="77777777" w:rsidTr="00326DCC">
        <w:tc>
          <w:tcPr>
            <w:tcW w:w="716" w:type="dxa"/>
            <w:shd w:val="clear" w:color="auto" w:fill="auto"/>
          </w:tcPr>
          <w:p w14:paraId="33AD719E" w14:textId="0009A0B0" w:rsidR="004335B4" w:rsidRPr="00DC715F" w:rsidRDefault="004335B4">
            <w:pPr>
              <w:rPr>
                <w:rFonts w:ascii="Verdana" w:hAnsi="Verdana"/>
                <w:b/>
                <w:sz w:val="28"/>
                <w:szCs w:val="28"/>
              </w:rPr>
            </w:pPr>
            <w:r w:rsidRPr="00DC715F">
              <w:rPr>
                <w:rFonts w:ascii="Verdana" w:hAnsi="Verdana"/>
                <w:b/>
                <w:sz w:val="28"/>
                <w:szCs w:val="28"/>
              </w:rPr>
              <w:t>1.</w:t>
            </w:r>
            <w:r w:rsidR="00C06284">
              <w:rPr>
                <w:rFonts w:ascii="Verdana" w:hAnsi="Verdana"/>
                <w:b/>
                <w:sz w:val="28"/>
                <w:szCs w:val="28"/>
              </w:rPr>
              <w:t>2</w:t>
            </w:r>
          </w:p>
        </w:tc>
        <w:tc>
          <w:tcPr>
            <w:tcW w:w="9138" w:type="dxa"/>
            <w:shd w:val="clear" w:color="auto" w:fill="auto"/>
          </w:tcPr>
          <w:p w14:paraId="1FEC76A5" w14:textId="77777777" w:rsidR="004335B4" w:rsidRPr="00DC715F" w:rsidRDefault="004335B4">
            <w:pPr>
              <w:rPr>
                <w:rFonts w:ascii="Verdana" w:hAnsi="Verdana"/>
                <w:b/>
                <w:sz w:val="28"/>
                <w:szCs w:val="28"/>
              </w:rPr>
            </w:pPr>
            <w:r w:rsidRPr="00DC715F">
              <w:rPr>
                <w:rFonts w:ascii="Verdana" w:hAnsi="Verdana"/>
                <w:b/>
                <w:sz w:val="28"/>
                <w:szCs w:val="28"/>
              </w:rPr>
              <w:t>Equipment</w:t>
            </w:r>
          </w:p>
          <w:p w14:paraId="4D904CEA" w14:textId="37C0DBF3" w:rsidR="00A149DB" w:rsidRPr="00C06284" w:rsidRDefault="00A149DB" w:rsidP="00A149DB">
            <w:pPr>
              <w:pStyle w:val="BodyText"/>
              <w:rPr>
                <w:rFonts w:ascii="Verdana" w:hAnsi="Verdana" w:cs="Arial"/>
                <w:sz w:val="28"/>
                <w:szCs w:val="28"/>
              </w:rPr>
            </w:pPr>
            <w:r w:rsidRPr="00C06284">
              <w:rPr>
                <w:rFonts w:ascii="Verdana" w:hAnsi="Verdana" w:cs="Arial"/>
                <w:sz w:val="28"/>
                <w:szCs w:val="28"/>
              </w:rPr>
              <w:t>Users are expected to take proper care of IT equipment.  In the event of a problem</w:t>
            </w:r>
            <w:r w:rsidR="0017331D" w:rsidRPr="00C06284">
              <w:rPr>
                <w:rFonts w:ascii="Verdana" w:hAnsi="Verdana" w:cs="Arial"/>
                <w:sz w:val="28"/>
                <w:szCs w:val="28"/>
              </w:rPr>
              <w:t>,</w:t>
            </w:r>
            <w:r w:rsidRPr="00C06284">
              <w:rPr>
                <w:rFonts w:ascii="Verdana" w:hAnsi="Verdana" w:cs="Arial"/>
                <w:sz w:val="28"/>
                <w:szCs w:val="28"/>
              </w:rPr>
              <w:t xml:space="preserve"> the user should con</w:t>
            </w:r>
            <w:r w:rsidR="0078697D" w:rsidRPr="00C06284">
              <w:rPr>
                <w:rFonts w:ascii="Verdana" w:hAnsi="Verdana" w:cs="Arial"/>
                <w:sz w:val="28"/>
                <w:szCs w:val="28"/>
              </w:rPr>
              <w:t xml:space="preserve">tact </w:t>
            </w:r>
            <w:r w:rsidR="00427E76">
              <w:rPr>
                <w:rFonts w:ascii="Verdana" w:hAnsi="Verdana" w:cs="Arial"/>
                <w:sz w:val="28"/>
                <w:szCs w:val="28"/>
              </w:rPr>
              <w:t xml:space="preserve">our </w:t>
            </w:r>
            <w:r w:rsidR="00B70BA0">
              <w:rPr>
                <w:rFonts w:ascii="Verdana" w:hAnsi="Verdana" w:cs="Arial"/>
                <w:sz w:val="28"/>
                <w:szCs w:val="28"/>
              </w:rPr>
              <w:t>Office</w:t>
            </w:r>
            <w:r w:rsidR="00E84AEA" w:rsidRPr="00C06284">
              <w:rPr>
                <w:rFonts w:ascii="Verdana" w:hAnsi="Verdana" w:cs="Arial"/>
                <w:sz w:val="28"/>
                <w:szCs w:val="28"/>
              </w:rPr>
              <w:t xml:space="preserve"> Co</w:t>
            </w:r>
            <w:r w:rsidR="00CF3544" w:rsidRPr="00C06284">
              <w:rPr>
                <w:rFonts w:ascii="Verdana" w:hAnsi="Verdana" w:cs="Arial"/>
                <w:sz w:val="28"/>
                <w:szCs w:val="28"/>
              </w:rPr>
              <w:t>-</w:t>
            </w:r>
            <w:r w:rsidR="00E84AEA" w:rsidRPr="00C06284">
              <w:rPr>
                <w:rFonts w:ascii="Verdana" w:hAnsi="Verdana" w:cs="Arial"/>
                <w:sz w:val="28"/>
                <w:szCs w:val="28"/>
              </w:rPr>
              <w:t>ordinator</w:t>
            </w:r>
            <w:r w:rsidR="00C41D14" w:rsidRPr="00C06284">
              <w:rPr>
                <w:rFonts w:ascii="Verdana" w:hAnsi="Verdana" w:cs="Arial"/>
                <w:sz w:val="28"/>
                <w:szCs w:val="28"/>
              </w:rPr>
              <w:t xml:space="preserve"> </w:t>
            </w:r>
            <w:r w:rsidR="00701B8C" w:rsidRPr="00C06284">
              <w:rPr>
                <w:rFonts w:ascii="Verdana" w:hAnsi="Verdana" w:cs="Arial"/>
                <w:sz w:val="28"/>
                <w:szCs w:val="28"/>
              </w:rPr>
              <w:t xml:space="preserve">via email </w:t>
            </w:r>
            <w:hyperlink r:id="rId12" w:history="1">
              <w:r w:rsidR="00701B8C" w:rsidRPr="00427E76">
                <w:rPr>
                  <w:rStyle w:val="Hyperlink"/>
                  <w:rFonts w:ascii="Verdana" w:hAnsi="Verdana" w:cs="Arial"/>
                  <w:color w:val="0070C0"/>
                  <w:sz w:val="28"/>
                  <w:szCs w:val="28"/>
                </w:rPr>
                <w:t>IT@ageukcap.org.uk</w:t>
              </w:r>
            </w:hyperlink>
            <w:r w:rsidR="00701B8C" w:rsidRPr="00C06284">
              <w:rPr>
                <w:rFonts w:ascii="Verdana" w:hAnsi="Verdana" w:cs="Arial"/>
                <w:sz w:val="28"/>
                <w:szCs w:val="28"/>
              </w:rPr>
              <w:t xml:space="preserve"> If the issue cannot be resolved in house, </w:t>
            </w:r>
            <w:r w:rsidR="00CF3544" w:rsidRPr="00C06284">
              <w:rPr>
                <w:rFonts w:ascii="Verdana" w:hAnsi="Verdana" w:cs="Arial"/>
                <w:sz w:val="28"/>
                <w:szCs w:val="28"/>
              </w:rPr>
              <w:t xml:space="preserve">our </w:t>
            </w:r>
            <w:r w:rsidR="00B70BA0">
              <w:rPr>
                <w:rFonts w:ascii="Verdana" w:hAnsi="Verdana" w:cs="Arial"/>
                <w:sz w:val="28"/>
                <w:szCs w:val="28"/>
              </w:rPr>
              <w:t>Office</w:t>
            </w:r>
            <w:r w:rsidR="00E84AEA" w:rsidRPr="00C06284">
              <w:rPr>
                <w:rFonts w:ascii="Verdana" w:hAnsi="Verdana" w:cs="Arial"/>
                <w:sz w:val="28"/>
                <w:szCs w:val="28"/>
              </w:rPr>
              <w:t xml:space="preserve"> Co</w:t>
            </w:r>
            <w:r w:rsidR="00CF3544" w:rsidRPr="00C06284">
              <w:rPr>
                <w:rFonts w:ascii="Verdana" w:hAnsi="Verdana" w:cs="Arial"/>
                <w:sz w:val="28"/>
                <w:szCs w:val="28"/>
              </w:rPr>
              <w:t>-</w:t>
            </w:r>
            <w:r w:rsidR="00E84AEA" w:rsidRPr="00C06284">
              <w:rPr>
                <w:rFonts w:ascii="Verdana" w:hAnsi="Verdana" w:cs="Arial"/>
                <w:sz w:val="28"/>
                <w:szCs w:val="28"/>
              </w:rPr>
              <w:t>ordinator</w:t>
            </w:r>
            <w:r w:rsidR="00701B8C" w:rsidRPr="00C06284">
              <w:rPr>
                <w:rFonts w:ascii="Verdana" w:hAnsi="Verdana" w:cs="Arial"/>
                <w:sz w:val="28"/>
                <w:szCs w:val="28"/>
              </w:rPr>
              <w:t xml:space="preserve"> will contact ICO Solutions for further advice. </w:t>
            </w:r>
          </w:p>
          <w:p w14:paraId="33E396F5" w14:textId="77777777" w:rsidR="00A149DB" w:rsidRPr="00DC715F" w:rsidRDefault="00A149DB" w:rsidP="00A149DB">
            <w:pPr>
              <w:pStyle w:val="BodyText"/>
              <w:rPr>
                <w:rFonts w:ascii="Verdana" w:hAnsi="Verdana" w:cs="Arial"/>
                <w:sz w:val="20"/>
              </w:rPr>
            </w:pPr>
          </w:p>
          <w:p w14:paraId="3D2308B3" w14:textId="77A73D01" w:rsidR="004335B4" w:rsidRPr="00DC715F" w:rsidRDefault="00AC060F" w:rsidP="0078697D">
            <w:pPr>
              <w:pStyle w:val="BodyText"/>
              <w:rPr>
                <w:rFonts w:ascii="Verdana" w:hAnsi="Verdana" w:cs="Arial"/>
                <w:sz w:val="28"/>
                <w:szCs w:val="28"/>
              </w:rPr>
            </w:pPr>
            <w:r w:rsidRPr="00DC715F">
              <w:rPr>
                <w:rFonts w:ascii="Verdana" w:hAnsi="Verdana" w:cs="Arial"/>
                <w:b/>
                <w:sz w:val="28"/>
                <w:szCs w:val="28"/>
              </w:rPr>
              <w:t>P</w:t>
            </w:r>
            <w:r w:rsidR="0078697D" w:rsidRPr="00DC715F">
              <w:rPr>
                <w:rFonts w:ascii="Verdana" w:hAnsi="Verdana" w:cs="Arial"/>
                <w:b/>
                <w:sz w:val="28"/>
                <w:szCs w:val="28"/>
              </w:rPr>
              <w:t>urchase of Equipment</w:t>
            </w:r>
            <w:r w:rsidR="0078697D" w:rsidRPr="00DC715F">
              <w:rPr>
                <w:rFonts w:ascii="Verdana" w:hAnsi="Verdana" w:cs="Arial"/>
                <w:sz w:val="28"/>
                <w:szCs w:val="28"/>
              </w:rPr>
              <w:t xml:space="preserve"> c</w:t>
            </w:r>
            <w:r w:rsidRPr="00DC715F">
              <w:rPr>
                <w:rFonts w:ascii="Verdana" w:hAnsi="Verdana" w:cs="Arial"/>
                <w:sz w:val="28"/>
                <w:szCs w:val="28"/>
              </w:rPr>
              <w:t xml:space="preserve">an only be authorised by a member of the </w:t>
            </w:r>
            <w:r w:rsidR="00CF3544">
              <w:rPr>
                <w:rFonts w:ascii="Verdana" w:hAnsi="Verdana" w:cs="Arial"/>
                <w:sz w:val="28"/>
                <w:szCs w:val="28"/>
              </w:rPr>
              <w:t>Leadership</w:t>
            </w:r>
            <w:r w:rsidRPr="00DC715F">
              <w:rPr>
                <w:rFonts w:ascii="Verdana" w:hAnsi="Verdana" w:cs="Arial"/>
                <w:sz w:val="28"/>
                <w:szCs w:val="28"/>
              </w:rPr>
              <w:t xml:space="preserve"> </w:t>
            </w:r>
            <w:r w:rsidR="00CF3544">
              <w:rPr>
                <w:rFonts w:ascii="Verdana" w:hAnsi="Verdana" w:cs="Arial"/>
                <w:sz w:val="28"/>
                <w:szCs w:val="28"/>
              </w:rPr>
              <w:t>T</w:t>
            </w:r>
            <w:r w:rsidRPr="00DC715F">
              <w:rPr>
                <w:rFonts w:ascii="Verdana" w:hAnsi="Verdana" w:cs="Arial"/>
                <w:sz w:val="28"/>
                <w:szCs w:val="28"/>
              </w:rPr>
              <w:t>eam.  It is our policy to re-use and recycle equipment where this is appropriate and as such this will always be the first option.  Where new equipment is to be purchased, this will be sourced by</w:t>
            </w:r>
            <w:r w:rsidR="0078697D" w:rsidRPr="00DC715F">
              <w:rPr>
                <w:rFonts w:ascii="Verdana" w:hAnsi="Verdana" w:cs="Arial"/>
                <w:sz w:val="28"/>
                <w:szCs w:val="28"/>
              </w:rPr>
              <w:t xml:space="preserve"> the </w:t>
            </w:r>
            <w:r w:rsidR="00B70BA0">
              <w:rPr>
                <w:rFonts w:ascii="Verdana" w:hAnsi="Verdana" w:cs="Arial"/>
                <w:sz w:val="28"/>
                <w:szCs w:val="28"/>
              </w:rPr>
              <w:t>Office</w:t>
            </w:r>
            <w:r w:rsidR="00E84AEA">
              <w:rPr>
                <w:rFonts w:ascii="Verdana" w:hAnsi="Verdana" w:cs="Arial"/>
                <w:sz w:val="28"/>
                <w:szCs w:val="28"/>
              </w:rPr>
              <w:t xml:space="preserve"> Co</w:t>
            </w:r>
            <w:r w:rsidR="00CF3544">
              <w:rPr>
                <w:rFonts w:ascii="Verdana" w:hAnsi="Verdana" w:cs="Arial"/>
                <w:sz w:val="28"/>
                <w:szCs w:val="28"/>
              </w:rPr>
              <w:t>-</w:t>
            </w:r>
            <w:r w:rsidR="00E84AEA">
              <w:rPr>
                <w:rFonts w:ascii="Verdana" w:hAnsi="Verdana" w:cs="Arial"/>
                <w:sz w:val="28"/>
                <w:szCs w:val="28"/>
              </w:rPr>
              <w:t>ordinator</w:t>
            </w:r>
            <w:r w:rsidR="0078697D" w:rsidRPr="00DC715F">
              <w:rPr>
                <w:rFonts w:ascii="Verdana" w:hAnsi="Verdana" w:cs="Arial"/>
                <w:sz w:val="28"/>
                <w:szCs w:val="28"/>
              </w:rPr>
              <w:t xml:space="preserve">. New equipment will need to be added to the </w:t>
            </w:r>
            <w:r w:rsidR="00187B08" w:rsidRPr="00C06284">
              <w:rPr>
                <w:rFonts w:ascii="Verdana" w:hAnsi="Verdana" w:cs="Arial"/>
                <w:sz w:val="28"/>
                <w:szCs w:val="28"/>
              </w:rPr>
              <w:t>equipment</w:t>
            </w:r>
            <w:r w:rsidR="0078697D" w:rsidRPr="00C06284">
              <w:rPr>
                <w:rFonts w:ascii="Verdana" w:hAnsi="Verdana" w:cs="Arial"/>
                <w:sz w:val="28"/>
                <w:szCs w:val="28"/>
              </w:rPr>
              <w:t xml:space="preserve"> register.</w:t>
            </w:r>
          </w:p>
          <w:p w14:paraId="041190C0" w14:textId="77777777" w:rsidR="00865815" w:rsidRPr="00DC715F" w:rsidRDefault="00865815" w:rsidP="0078697D">
            <w:pPr>
              <w:pStyle w:val="BodyText"/>
              <w:rPr>
                <w:rFonts w:ascii="Verdana" w:hAnsi="Verdana" w:cs="Arial"/>
                <w:sz w:val="20"/>
              </w:rPr>
            </w:pPr>
          </w:p>
          <w:p w14:paraId="30EAC16F" w14:textId="4A514EB0" w:rsidR="00034B00" w:rsidRPr="00C06284" w:rsidRDefault="00865815" w:rsidP="008E2D8F">
            <w:pPr>
              <w:pStyle w:val="BodyText"/>
              <w:spacing w:after="240"/>
              <w:rPr>
                <w:rFonts w:ascii="Verdana" w:hAnsi="Verdana"/>
                <w:sz w:val="28"/>
                <w:szCs w:val="28"/>
              </w:rPr>
            </w:pPr>
            <w:r w:rsidRPr="00DC715F">
              <w:rPr>
                <w:rFonts w:ascii="Verdana" w:hAnsi="Verdana" w:cs="Arial"/>
                <w:b/>
                <w:sz w:val="28"/>
                <w:szCs w:val="28"/>
              </w:rPr>
              <w:t>De-commissioning</w:t>
            </w:r>
            <w:r w:rsidRPr="00DC715F">
              <w:rPr>
                <w:rFonts w:ascii="Verdana" w:hAnsi="Verdana" w:cs="Arial"/>
                <w:sz w:val="28"/>
                <w:szCs w:val="28"/>
              </w:rPr>
              <w:t xml:space="preserve">: When equipment such as printers and monitors are </w:t>
            </w:r>
            <w:r w:rsidR="00187B08" w:rsidRPr="00DC715F">
              <w:rPr>
                <w:rFonts w:ascii="Verdana" w:hAnsi="Verdana" w:cs="Arial"/>
                <w:sz w:val="28"/>
                <w:szCs w:val="28"/>
              </w:rPr>
              <w:t>unserviceable,</w:t>
            </w:r>
            <w:r w:rsidRPr="00DC715F">
              <w:rPr>
                <w:rFonts w:ascii="Verdana" w:hAnsi="Verdana" w:cs="Arial"/>
                <w:sz w:val="28"/>
                <w:szCs w:val="28"/>
              </w:rPr>
              <w:t xml:space="preserve"> </w:t>
            </w:r>
            <w:r w:rsidRPr="00C06284">
              <w:rPr>
                <w:rFonts w:ascii="Verdana" w:hAnsi="Verdana" w:cs="Arial"/>
                <w:sz w:val="28"/>
                <w:szCs w:val="28"/>
              </w:rPr>
              <w:t xml:space="preserve">they will be </w:t>
            </w:r>
            <w:r w:rsidR="00187B08" w:rsidRPr="00C06284">
              <w:rPr>
                <w:rFonts w:ascii="Verdana" w:hAnsi="Verdana" w:cs="Arial"/>
                <w:sz w:val="28"/>
                <w:szCs w:val="28"/>
              </w:rPr>
              <w:t xml:space="preserve">returned to </w:t>
            </w:r>
            <w:r w:rsidR="00B70BA0">
              <w:rPr>
                <w:rFonts w:ascii="Verdana" w:hAnsi="Verdana" w:cs="Arial"/>
                <w:sz w:val="28"/>
                <w:szCs w:val="28"/>
              </w:rPr>
              <w:t>Frans House</w:t>
            </w:r>
            <w:r w:rsidR="00CF3544" w:rsidRPr="00C06284">
              <w:rPr>
                <w:rFonts w:ascii="Verdana" w:hAnsi="Verdana" w:cs="Arial"/>
                <w:sz w:val="28"/>
                <w:szCs w:val="28"/>
              </w:rPr>
              <w:t xml:space="preserve"> Office</w:t>
            </w:r>
            <w:r w:rsidR="00187B08" w:rsidRPr="00C06284">
              <w:rPr>
                <w:rFonts w:ascii="Verdana" w:hAnsi="Verdana" w:cs="Arial"/>
                <w:sz w:val="28"/>
                <w:szCs w:val="28"/>
              </w:rPr>
              <w:t xml:space="preserve"> and </w:t>
            </w:r>
            <w:r w:rsidRPr="00C06284">
              <w:rPr>
                <w:rFonts w:ascii="Verdana" w:hAnsi="Verdana" w:cs="Arial"/>
                <w:sz w:val="28"/>
                <w:szCs w:val="28"/>
              </w:rPr>
              <w:t>disposed of in accordance with current legislation and with reference to AUKCAP’s environmental policy.  Processing units</w:t>
            </w:r>
            <w:r w:rsidR="00CF3544" w:rsidRPr="00C06284">
              <w:rPr>
                <w:rFonts w:ascii="Verdana" w:hAnsi="Verdana" w:cs="Arial"/>
                <w:sz w:val="28"/>
                <w:szCs w:val="28"/>
              </w:rPr>
              <w:t xml:space="preserve">, such as external hard drives and servers, </w:t>
            </w:r>
            <w:r w:rsidRPr="00C06284">
              <w:rPr>
                <w:rFonts w:ascii="Verdana" w:hAnsi="Verdana" w:cs="Arial"/>
                <w:sz w:val="28"/>
                <w:szCs w:val="28"/>
              </w:rPr>
              <w:t xml:space="preserve">will be returned to the </w:t>
            </w:r>
            <w:r w:rsidR="006A76FB">
              <w:rPr>
                <w:rFonts w:ascii="Verdana" w:hAnsi="Verdana" w:cs="Arial"/>
                <w:sz w:val="28"/>
                <w:szCs w:val="28"/>
              </w:rPr>
              <w:t>Head</w:t>
            </w:r>
            <w:r w:rsidRPr="00C06284">
              <w:rPr>
                <w:rFonts w:ascii="Verdana" w:hAnsi="Verdana" w:cs="Arial"/>
                <w:sz w:val="28"/>
                <w:szCs w:val="28"/>
              </w:rPr>
              <w:t xml:space="preserve"> </w:t>
            </w:r>
            <w:r w:rsidR="00CF3544" w:rsidRPr="00C06284">
              <w:rPr>
                <w:rFonts w:ascii="Verdana" w:hAnsi="Verdana" w:cs="Arial"/>
                <w:sz w:val="28"/>
                <w:szCs w:val="28"/>
              </w:rPr>
              <w:t xml:space="preserve">Office </w:t>
            </w:r>
            <w:r w:rsidRPr="00C06284">
              <w:rPr>
                <w:rFonts w:ascii="Verdana" w:hAnsi="Verdana" w:cs="Arial"/>
                <w:sz w:val="28"/>
                <w:szCs w:val="28"/>
              </w:rPr>
              <w:t xml:space="preserve">for </w:t>
            </w:r>
            <w:r w:rsidR="00516C04" w:rsidRPr="00C06284">
              <w:rPr>
                <w:rFonts w:ascii="Verdana" w:hAnsi="Verdana" w:cs="Arial"/>
                <w:sz w:val="28"/>
                <w:szCs w:val="28"/>
              </w:rPr>
              <w:t>de-commissioning</w:t>
            </w:r>
            <w:r w:rsidRPr="00C06284">
              <w:rPr>
                <w:rFonts w:ascii="Verdana" w:hAnsi="Verdana" w:cs="Arial"/>
                <w:sz w:val="28"/>
                <w:szCs w:val="28"/>
              </w:rPr>
              <w:t>, prior to disposal by</w:t>
            </w:r>
            <w:r w:rsidR="00912C87" w:rsidRPr="00C06284">
              <w:rPr>
                <w:rFonts w:ascii="Verdana" w:hAnsi="Verdana" w:cs="Arial"/>
                <w:sz w:val="28"/>
                <w:szCs w:val="28"/>
              </w:rPr>
              <w:t xml:space="preserve"> ICO Systems</w:t>
            </w:r>
            <w:r w:rsidR="007430BD" w:rsidRPr="00C06284">
              <w:rPr>
                <w:rFonts w:ascii="Verdana" w:hAnsi="Verdana" w:cs="Arial"/>
                <w:sz w:val="28"/>
                <w:szCs w:val="28"/>
              </w:rPr>
              <w:t xml:space="preserve"> or any other approved I</w:t>
            </w:r>
            <w:r w:rsidR="00CF3544" w:rsidRPr="00C06284">
              <w:rPr>
                <w:rFonts w:ascii="Verdana" w:hAnsi="Verdana" w:cs="Arial"/>
                <w:sz w:val="28"/>
                <w:szCs w:val="28"/>
              </w:rPr>
              <w:t>T</w:t>
            </w:r>
            <w:r w:rsidR="007430BD" w:rsidRPr="00C06284">
              <w:rPr>
                <w:rFonts w:ascii="Verdana" w:hAnsi="Verdana" w:cs="Arial"/>
                <w:sz w:val="28"/>
                <w:szCs w:val="28"/>
              </w:rPr>
              <w:t xml:space="preserve"> recycling co</w:t>
            </w:r>
            <w:r w:rsidR="000A4E52" w:rsidRPr="00C06284">
              <w:rPr>
                <w:rFonts w:ascii="Verdana" w:hAnsi="Verdana" w:cs="Arial"/>
                <w:sz w:val="28"/>
                <w:szCs w:val="28"/>
              </w:rPr>
              <w:t>mpany</w:t>
            </w:r>
            <w:r w:rsidRPr="00C06284">
              <w:rPr>
                <w:rFonts w:ascii="Verdana" w:hAnsi="Verdana" w:cs="Arial"/>
                <w:sz w:val="28"/>
                <w:szCs w:val="28"/>
              </w:rPr>
              <w:t>.</w:t>
            </w:r>
          </w:p>
        </w:tc>
      </w:tr>
      <w:tr w:rsidR="008E2D8F" w:rsidRPr="00DC715F" w14:paraId="42E06F65" w14:textId="77777777" w:rsidTr="00326DCC">
        <w:tc>
          <w:tcPr>
            <w:tcW w:w="716" w:type="dxa"/>
            <w:shd w:val="clear" w:color="auto" w:fill="auto"/>
          </w:tcPr>
          <w:p w14:paraId="659CB7DA" w14:textId="2CF126A5" w:rsidR="008E2D8F" w:rsidRPr="00DC715F" w:rsidRDefault="008E2D8F">
            <w:pPr>
              <w:rPr>
                <w:rFonts w:ascii="Verdana" w:hAnsi="Verdana"/>
                <w:b/>
                <w:sz w:val="28"/>
                <w:szCs w:val="28"/>
              </w:rPr>
            </w:pPr>
            <w:r>
              <w:rPr>
                <w:rFonts w:ascii="Verdana" w:hAnsi="Verdana"/>
                <w:b/>
                <w:sz w:val="28"/>
                <w:szCs w:val="28"/>
              </w:rPr>
              <w:t>1.3</w:t>
            </w:r>
          </w:p>
        </w:tc>
        <w:tc>
          <w:tcPr>
            <w:tcW w:w="9138" w:type="dxa"/>
            <w:shd w:val="clear" w:color="auto" w:fill="auto"/>
          </w:tcPr>
          <w:p w14:paraId="4E12C6D4" w14:textId="49A8245A" w:rsidR="008E2D8F" w:rsidRDefault="008E2D8F" w:rsidP="008E2D8F">
            <w:pPr>
              <w:pStyle w:val="BodyText"/>
              <w:spacing w:after="240"/>
              <w:rPr>
                <w:rFonts w:ascii="Verdana" w:hAnsi="Verdana" w:cs="Arial"/>
                <w:b/>
                <w:bCs/>
                <w:sz w:val="28"/>
                <w:szCs w:val="28"/>
              </w:rPr>
            </w:pPr>
            <w:r w:rsidRPr="00C06284">
              <w:rPr>
                <w:rFonts w:ascii="Verdana" w:hAnsi="Verdana" w:cs="Arial"/>
                <w:b/>
                <w:bCs/>
                <w:sz w:val="28"/>
                <w:szCs w:val="28"/>
              </w:rPr>
              <w:t xml:space="preserve">Use of Mobile </w:t>
            </w:r>
            <w:r>
              <w:rPr>
                <w:rFonts w:ascii="Verdana" w:hAnsi="Verdana" w:cs="Arial"/>
                <w:b/>
                <w:bCs/>
                <w:sz w:val="28"/>
                <w:szCs w:val="28"/>
              </w:rPr>
              <w:t>Phones</w:t>
            </w:r>
          </w:p>
          <w:p w14:paraId="41629339" w14:textId="77777777" w:rsidR="008E2D8F" w:rsidRPr="00034B00" w:rsidRDefault="008E2D8F" w:rsidP="008E2D8F">
            <w:pPr>
              <w:rPr>
                <w:rFonts w:ascii="Verdana" w:hAnsi="Verdana"/>
                <w:sz w:val="28"/>
                <w:szCs w:val="28"/>
              </w:rPr>
            </w:pPr>
            <w:r w:rsidRPr="00034B00">
              <w:rPr>
                <w:rFonts w:ascii="Verdana" w:hAnsi="Verdana"/>
                <w:b/>
                <w:bCs/>
                <w:sz w:val="28"/>
                <w:szCs w:val="28"/>
              </w:rPr>
              <w:t>Use of mobile phones while driving:</w:t>
            </w:r>
            <w:r w:rsidRPr="00034B00">
              <w:rPr>
                <w:rFonts w:ascii="Verdana" w:hAnsi="Verdana"/>
                <w:sz w:val="28"/>
                <w:szCs w:val="28"/>
              </w:rPr>
              <w:t xml:space="preserve"> The use of handheld mobile phones when driving is not permitted. A hands-free </w:t>
            </w:r>
            <w:r w:rsidRPr="00034B00">
              <w:rPr>
                <w:rFonts w:ascii="Verdana" w:hAnsi="Verdana"/>
                <w:sz w:val="28"/>
                <w:szCs w:val="28"/>
              </w:rPr>
              <w:lastRenderedPageBreak/>
              <w:t xml:space="preserve">mobile phone may be used as a sat-nav only, provided it is connected to the vehicle’s screen or placed in a holder or mount and set up prior to setting off. Calls should not be made or received while driving under any circumstances, including via hands-free devices. </w:t>
            </w:r>
          </w:p>
          <w:p w14:paraId="7DB6D43C" w14:textId="77777777" w:rsidR="008E2D8F" w:rsidRPr="00034B00" w:rsidRDefault="008E2D8F" w:rsidP="008E2D8F">
            <w:pPr>
              <w:rPr>
                <w:rFonts w:ascii="Verdana" w:hAnsi="Verdana"/>
                <w:sz w:val="28"/>
                <w:szCs w:val="28"/>
              </w:rPr>
            </w:pPr>
          </w:p>
          <w:p w14:paraId="69F8FC87" w14:textId="77777777" w:rsidR="008E2D8F" w:rsidRPr="00034B00" w:rsidRDefault="008E2D8F" w:rsidP="008E2D8F">
            <w:pPr>
              <w:rPr>
                <w:rFonts w:ascii="Verdana" w:hAnsi="Verdana"/>
                <w:sz w:val="28"/>
                <w:szCs w:val="28"/>
              </w:rPr>
            </w:pPr>
            <w:r w:rsidRPr="00034B00">
              <w:rPr>
                <w:rFonts w:ascii="Verdana" w:hAnsi="Verdana"/>
                <w:b/>
                <w:bCs/>
                <w:sz w:val="28"/>
                <w:szCs w:val="28"/>
              </w:rPr>
              <w:t>Mobile data usage:</w:t>
            </w:r>
            <w:r w:rsidRPr="00034B00">
              <w:rPr>
                <w:rFonts w:ascii="Verdana" w:hAnsi="Verdana"/>
                <w:sz w:val="28"/>
                <w:szCs w:val="28"/>
              </w:rPr>
              <w:t xml:space="preserve"> staff must be mindful of their data use and regularly check allowance.  The use of apps which use data must be limited to reduce the risk of going over data limits.</w:t>
            </w:r>
          </w:p>
          <w:p w14:paraId="48460FFE" w14:textId="77777777" w:rsidR="008E2D8F" w:rsidRPr="00DC715F" w:rsidRDefault="008E2D8F">
            <w:pPr>
              <w:rPr>
                <w:rFonts w:ascii="Verdana" w:hAnsi="Verdana"/>
                <w:b/>
                <w:sz w:val="28"/>
                <w:szCs w:val="28"/>
              </w:rPr>
            </w:pPr>
          </w:p>
        </w:tc>
      </w:tr>
    </w:tbl>
    <w:p w14:paraId="0C6758CA" w14:textId="123D2854" w:rsidR="002A2EEC" w:rsidRPr="00DC715F" w:rsidRDefault="002A2EEC" w:rsidP="00427E76">
      <w:pPr>
        <w:spacing w:after="240"/>
        <w:rPr>
          <w:rFonts w:ascii="Verdana" w:hAnsi="Verdana"/>
          <w:b/>
          <w:sz w:val="28"/>
          <w:szCs w:val="28"/>
        </w:rPr>
      </w:pPr>
      <w:r w:rsidRPr="00DC715F">
        <w:rPr>
          <w:rFonts w:ascii="Verdana" w:hAnsi="Verdana"/>
          <w:b/>
          <w:sz w:val="28"/>
          <w:szCs w:val="28"/>
        </w:rPr>
        <w:lastRenderedPageBreak/>
        <w:t>Section 2 – Email</w:t>
      </w:r>
    </w:p>
    <w:tbl>
      <w:tblPr>
        <w:tblW w:w="0" w:type="auto"/>
        <w:tblLook w:val="01E0" w:firstRow="1" w:lastRow="1" w:firstColumn="1" w:lastColumn="1" w:noHBand="0" w:noVBand="0"/>
      </w:tblPr>
      <w:tblGrid>
        <w:gridCol w:w="716"/>
        <w:gridCol w:w="9138"/>
      </w:tblGrid>
      <w:tr w:rsidR="002A2EEC" w:rsidRPr="00DC715F" w14:paraId="2833BF0E" w14:textId="77777777" w:rsidTr="00E00128">
        <w:tc>
          <w:tcPr>
            <w:tcW w:w="708" w:type="dxa"/>
            <w:shd w:val="clear" w:color="auto" w:fill="auto"/>
          </w:tcPr>
          <w:p w14:paraId="73C5E4A4" w14:textId="77777777" w:rsidR="002A2EEC" w:rsidRPr="00DC715F" w:rsidRDefault="002A2EEC">
            <w:pPr>
              <w:rPr>
                <w:rFonts w:ascii="Verdana" w:hAnsi="Verdana"/>
                <w:b/>
                <w:sz w:val="28"/>
                <w:szCs w:val="28"/>
              </w:rPr>
            </w:pPr>
            <w:r w:rsidRPr="00DC715F">
              <w:rPr>
                <w:rFonts w:ascii="Verdana" w:hAnsi="Verdana"/>
                <w:b/>
                <w:sz w:val="28"/>
                <w:szCs w:val="28"/>
              </w:rPr>
              <w:t>2.1</w:t>
            </w:r>
          </w:p>
        </w:tc>
        <w:tc>
          <w:tcPr>
            <w:tcW w:w="9465" w:type="dxa"/>
            <w:shd w:val="clear" w:color="auto" w:fill="auto"/>
          </w:tcPr>
          <w:p w14:paraId="09E16EAD" w14:textId="4F40E300" w:rsidR="002A2EEC" w:rsidRPr="00DC715F" w:rsidRDefault="002A2EEC">
            <w:pPr>
              <w:rPr>
                <w:rFonts w:ascii="Verdana" w:hAnsi="Verdana"/>
                <w:b/>
                <w:sz w:val="28"/>
                <w:szCs w:val="28"/>
              </w:rPr>
            </w:pPr>
            <w:r w:rsidRPr="00DC715F">
              <w:rPr>
                <w:rFonts w:ascii="Verdana" w:hAnsi="Verdana"/>
                <w:b/>
                <w:sz w:val="28"/>
                <w:szCs w:val="28"/>
              </w:rPr>
              <w:t>Sending Email</w:t>
            </w:r>
          </w:p>
          <w:p w14:paraId="285FA982" w14:textId="07515198" w:rsidR="002A2EEC" w:rsidRDefault="002A2EEC">
            <w:pPr>
              <w:rPr>
                <w:rFonts w:ascii="Verdana" w:hAnsi="Verdana"/>
                <w:sz w:val="28"/>
                <w:szCs w:val="28"/>
              </w:rPr>
            </w:pPr>
            <w:r w:rsidRPr="00DC715F">
              <w:rPr>
                <w:rFonts w:ascii="Verdana" w:hAnsi="Verdana"/>
                <w:sz w:val="28"/>
                <w:szCs w:val="28"/>
              </w:rPr>
              <w:t>Emails must be written and sent with the same care as a letter or memo that may be kept and read by persons other than the addressee.</w:t>
            </w:r>
          </w:p>
          <w:p w14:paraId="78F69EB7" w14:textId="77777777" w:rsidR="00C22F6B" w:rsidRPr="00DC715F" w:rsidRDefault="00C22F6B">
            <w:pPr>
              <w:rPr>
                <w:rFonts w:ascii="Verdana" w:hAnsi="Verdana"/>
                <w:sz w:val="20"/>
                <w:szCs w:val="20"/>
              </w:rPr>
            </w:pPr>
          </w:p>
        </w:tc>
      </w:tr>
      <w:tr w:rsidR="002A2EEC" w:rsidRPr="00DC715F" w14:paraId="33F8E2E6" w14:textId="77777777" w:rsidTr="00E00128">
        <w:tc>
          <w:tcPr>
            <w:tcW w:w="708" w:type="dxa"/>
            <w:shd w:val="clear" w:color="auto" w:fill="auto"/>
          </w:tcPr>
          <w:p w14:paraId="64353734" w14:textId="77777777" w:rsidR="002A2EEC" w:rsidRPr="00DC715F" w:rsidRDefault="002A2EEC">
            <w:pPr>
              <w:rPr>
                <w:rFonts w:ascii="Verdana" w:hAnsi="Verdana"/>
                <w:b/>
                <w:sz w:val="28"/>
                <w:szCs w:val="28"/>
              </w:rPr>
            </w:pPr>
            <w:r w:rsidRPr="00DC715F">
              <w:rPr>
                <w:rFonts w:ascii="Verdana" w:hAnsi="Verdana"/>
                <w:b/>
                <w:sz w:val="28"/>
                <w:szCs w:val="28"/>
              </w:rPr>
              <w:t>2.2</w:t>
            </w:r>
          </w:p>
        </w:tc>
        <w:tc>
          <w:tcPr>
            <w:tcW w:w="9465" w:type="dxa"/>
            <w:shd w:val="clear" w:color="auto" w:fill="auto"/>
          </w:tcPr>
          <w:p w14:paraId="6893ABCA" w14:textId="77777777" w:rsidR="002A2EEC" w:rsidRPr="00DC715F" w:rsidRDefault="002A2EEC">
            <w:pPr>
              <w:rPr>
                <w:rFonts w:ascii="Verdana" w:hAnsi="Verdana"/>
                <w:b/>
                <w:sz w:val="28"/>
                <w:szCs w:val="28"/>
              </w:rPr>
            </w:pPr>
            <w:r w:rsidRPr="00DC715F">
              <w:rPr>
                <w:rFonts w:ascii="Verdana" w:hAnsi="Verdana"/>
                <w:b/>
                <w:sz w:val="28"/>
                <w:szCs w:val="28"/>
              </w:rPr>
              <w:t>Checking messages</w:t>
            </w:r>
          </w:p>
          <w:p w14:paraId="043265CA" w14:textId="55B3D87C" w:rsidR="002A2EEC" w:rsidRPr="00DC715F" w:rsidRDefault="002A2EEC">
            <w:pPr>
              <w:rPr>
                <w:rFonts w:ascii="Verdana" w:hAnsi="Verdana"/>
                <w:sz w:val="28"/>
                <w:szCs w:val="28"/>
              </w:rPr>
            </w:pPr>
            <w:r w:rsidRPr="00DC715F">
              <w:rPr>
                <w:rFonts w:ascii="Verdana" w:hAnsi="Verdana"/>
                <w:sz w:val="28"/>
                <w:szCs w:val="28"/>
              </w:rPr>
              <w:t>Check your email inbox frequently (twice a day when possible) and answer queries promptly.  Initiate a</w:t>
            </w:r>
            <w:r w:rsidR="00CF3544">
              <w:rPr>
                <w:rFonts w:ascii="Verdana" w:hAnsi="Verdana"/>
                <w:sz w:val="28"/>
                <w:szCs w:val="28"/>
              </w:rPr>
              <w:t xml:space="preserve"> professional</w:t>
            </w:r>
            <w:r w:rsidRPr="00DC715F">
              <w:rPr>
                <w:rFonts w:ascii="Verdana" w:hAnsi="Verdana"/>
                <w:sz w:val="28"/>
                <w:szCs w:val="28"/>
              </w:rPr>
              <w:t xml:space="preserve"> “out of office” reply to respond to messages when you are away.</w:t>
            </w:r>
          </w:p>
          <w:p w14:paraId="1C779E19" w14:textId="77777777" w:rsidR="00C22F6B" w:rsidRPr="00DC715F" w:rsidRDefault="00C22F6B">
            <w:pPr>
              <w:rPr>
                <w:rFonts w:ascii="Verdana" w:hAnsi="Verdana"/>
                <w:sz w:val="20"/>
                <w:szCs w:val="20"/>
              </w:rPr>
            </w:pPr>
          </w:p>
        </w:tc>
      </w:tr>
      <w:tr w:rsidR="002A2EEC" w:rsidRPr="00DC715F" w14:paraId="2F5DF05F" w14:textId="77777777" w:rsidTr="00E00128">
        <w:tc>
          <w:tcPr>
            <w:tcW w:w="708" w:type="dxa"/>
            <w:shd w:val="clear" w:color="auto" w:fill="auto"/>
          </w:tcPr>
          <w:p w14:paraId="6E2565C6" w14:textId="77777777" w:rsidR="002A2EEC" w:rsidRPr="00DC715F" w:rsidRDefault="002A2EEC">
            <w:pPr>
              <w:rPr>
                <w:rFonts w:ascii="Verdana" w:hAnsi="Verdana"/>
                <w:b/>
                <w:sz w:val="28"/>
                <w:szCs w:val="28"/>
              </w:rPr>
            </w:pPr>
            <w:r w:rsidRPr="00DC715F">
              <w:rPr>
                <w:rFonts w:ascii="Verdana" w:hAnsi="Verdana"/>
                <w:b/>
                <w:sz w:val="28"/>
                <w:szCs w:val="28"/>
              </w:rPr>
              <w:t>2.3</w:t>
            </w:r>
          </w:p>
        </w:tc>
        <w:tc>
          <w:tcPr>
            <w:tcW w:w="9465" w:type="dxa"/>
            <w:shd w:val="clear" w:color="auto" w:fill="auto"/>
          </w:tcPr>
          <w:p w14:paraId="2BBE3D10" w14:textId="6F84E396" w:rsidR="002A2EEC" w:rsidRDefault="002A2EEC">
            <w:pPr>
              <w:rPr>
                <w:rFonts w:ascii="Verdana" w:hAnsi="Verdana"/>
                <w:b/>
                <w:sz w:val="28"/>
                <w:szCs w:val="28"/>
              </w:rPr>
            </w:pPr>
            <w:r w:rsidRPr="00DC715F">
              <w:rPr>
                <w:rFonts w:ascii="Verdana" w:hAnsi="Verdana"/>
                <w:b/>
                <w:sz w:val="28"/>
                <w:szCs w:val="28"/>
              </w:rPr>
              <w:t>Unsolicited email</w:t>
            </w:r>
            <w:r w:rsidR="00D16E01" w:rsidRPr="00DC715F">
              <w:rPr>
                <w:rFonts w:ascii="Verdana" w:hAnsi="Verdana"/>
                <w:b/>
                <w:sz w:val="28"/>
                <w:szCs w:val="28"/>
              </w:rPr>
              <w:t xml:space="preserve"> &amp; SPAM</w:t>
            </w:r>
          </w:p>
          <w:p w14:paraId="3C396A73" w14:textId="51DC356C" w:rsidR="002A2EEC" w:rsidRPr="009560B3" w:rsidRDefault="008F03A0">
            <w:pPr>
              <w:rPr>
                <w:rFonts w:ascii="Verdana" w:hAnsi="Verdana"/>
                <w:bCs/>
                <w:sz w:val="28"/>
                <w:szCs w:val="28"/>
              </w:rPr>
            </w:pPr>
            <w:r w:rsidRPr="00C06284">
              <w:rPr>
                <w:rFonts w:ascii="Verdana" w:hAnsi="Verdana"/>
                <w:bCs/>
                <w:sz w:val="28"/>
                <w:szCs w:val="28"/>
              </w:rPr>
              <w:t xml:space="preserve">Spam and </w:t>
            </w:r>
            <w:r w:rsidR="00832FEE" w:rsidRPr="00C06284">
              <w:rPr>
                <w:rFonts w:ascii="Verdana" w:hAnsi="Verdana"/>
                <w:bCs/>
                <w:sz w:val="28"/>
                <w:szCs w:val="28"/>
              </w:rPr>
              <w:t>phishing</w:t>
            </w:r>
            <w:r w:rsidRPr="00C06284">
              <w:rPr>
                <w:rFonts w:ascii="Verdana" w:hAnsi="Verdana"/>
                <w:bCs/>
                <w:sz w:val="28"/>
                <w:szCs w:val="28"/>
              </w:rPr>
              <w:t xml:space="preserve"> attempts </w:t>
            </w:r>
            <w:r w:rsidR="00CF3544" w:rsidRPr="00C06284">
              <w:rPr>
                <w:rFonts w:ascii="Verdana" w:hAnsi="Verdana"/>
                <w:bCs/>
                <w:sz w:val="28"/>
                <w:szCs w:val="28"/>
              </w:rPr>
              <w:t>should be</w:t>
            </w:r>
            <w:r w:rsidR="00832FEE" w:rsidRPr="00C06284">
              <w:rPr>
                <w:rFonts w:ascii="Verdana" w:hAnsi="Verdana"/>
                <w:bCs/>
                <w:sz w:val="28"/>
                <w:szCs w:val="28"/>
              </w:rPr>
              <w:t xml:space="preserve"> captured </w:t>
            </w:r>
            <w:r w:rsidRPr="00C06284">
              <w:rPr>
                <w:rFonts w:ascii="Verdana" w:hAnsi="Verdana"/>
                <w:bCs/>
                <w:sz w:val="28"/>
                <w:szCs w:val="28"/>
              </w:rPr>
              <w:t xml:space="preserve">by Microsoft </w:t>
            </w:r>
            <w:r w:rsidR="00832FEE" w:rsidRPr="00C06284">
              <w:rPr>
                <w:rFonts w:ascii="Verdana" w:hAnsi="Verdana"/>
                <w:bCs/>
                <w:sz w:val="28"/>
                <w:szCs w:val="28"/>
              </w:rPr>
              <w:t>365 Security</w:t>
            </w:r>
            <w:r w:rsidR="003560C4" w:rsidRPr="00C06284">
              <w:rPr>
                <w:rFonts w:ascii="Verdana" w:hAnsi="Verdana"/>
                <w:bCs/>
                <w:sz w:val="28"/>
                <w:szCs w:val="28"/>
              </w:rPr>
              <w:t xml:space="preserve"> and kept in quarantine. </w:t>
            </w:r>
            <w:r w:rsidR="002A2EEC" w:rsidRPr="00C06284">
              <w:rPr>
                <w:rFonts w:ascii="Verdana" w:hAnsi="Verdana"/>
                <w:sz w:val="28"/>
                <w:szCs w:val="28"/>
              </w:rPr>
              <w:t xml:space="preserve">Treat </w:t>
            </w:r>
            <w:r w:rsidR="005B07D3" w:rsidRPr="00C06284">
              <w:rPr>
                <w:rFonts w:ascii="Verdana" w:hAnsi="Verdana"/>
                <w:sz w:val="28"/>
                <w:szCs w:val="28"/>
              </w:rPr>
              <w:t xml:space="preserve">any </w:t>
            </w:r>
            <w:r w:rsidR="002A2EEC" w:rsidRPr="00C06284">
              <w:rPr>
                <w:rFonts w:ascii="Verdana" w:hAnsi="Verdana"/>
                <w:sz w:val="28"/>
                <w:szCs w:val="28"/>
              </w:rPr>
              <w:t>unsolicited email</w:t>
            </w:r>
            <w:r w:rsidR="00773F07" w:rsidRPr="00C06284">
              <w:rPr>
                <w:rFonts w:ascii="Verdana" w:hAnsi="Verdana"/>
                <w:sz w:val="28"/>
                <w:szCs w:val="28"/>
              </w:rPr>
              <w:t xml:space="preserve"> that has bypassed security</w:t>
            </w:r>
            <w:r w:rsidR="006921F3" w:rsidRPr="00C06284">
              <w:rPr>
                <w:rFonts w:ascii="Verdana" w:hAnsi="Verdana"/>
                <w:sz w:val="28"/>
                <w:szCs w:val="28"/>
              </w:rPr>
              <w:t xml:space="preserve"> </w:t>
            </w:r>
            <w:r w:rsidR="002A2EEC" w:rsidRPr="00C06284">
              <w:rPr>
                <w:rFonts w:ascii="Verdana" w:hAnsi="Verdana"/>
                <w:sz w:val="28"/>
                <w:szCs w:val="28"/>
              </w:rPr>
              <w:t>with caution,</w:t>
            </w:r>
            <w:r w:rsidR="002A2EEC" w:rsidRPr="00DC715F">
              <w:rPr>
                <w:rFonts w:ascii="Verdana" w:hAnsi="Verdana"/>
                <w:sz w:val="28"/>
                <w:szCs w:val="28"/>
              </w:rPr>
              <w:t xml:space="preserve"> and do not without good reason transmit</w:t>
            </w:r>
            <w:r w:rsidR="00733E16" w:rsidRPr="00DC715F">
              <w:rPr>
                <w:rFonts w:ascii="Verdana" w:hAnsi="Verdana"/>
                <w:sz w:val="28"/>
                <w:szCs w:val="28"/>
              </w:rPr>
              <w:t xml:space="preserve"> </w:t>
            </w:r>
            <w:r w:rsidR="002A2EEC" w:rsidRPr="00DC715F">
              <w:rPr>
                <w:rFonts w:ascii="Verdana" w:hAnsi="Verdana"/>
                <w:sz w:val="28"/>
                <w:szCs w:val="28"/>
              </w:rPr>
              <w:t>to another person.  Delete, without opening any attachments, any messages with no relevance to AUK</w:t>
            </w:r>
            <w:r w:rsidR="00D16E01" w:rsidRPr="00DC715F">
              <w:rPr>
                <w:rFonts w:ascii="Verdana" w:hAnsi="Verdana"/>
                <w:sz w:val="28"/>
                <w:szCs w:val="28"/>
              </w:rPr>
              <w:t>CA</w:t>
            </w:r>
            <w:r w:rsidR="002A2EEC" w:rsidRPr="00DC715F">
              <w:rPr>
                <w:rFonts w:ascii="Verdana" w:hAnsi="Verdana"/>
                <w:sz w:val="28"/>
                <w:szCs w:val="28"/>
              </w:rPr>
              <w:t>P.</w:t>
            </w:r>
            <w:r w:rsidR="00DE7F3D" w:rsidRPr="00DC715F">
              <w:rPr>
                <w:rFonts w:ascii="Verdana" w:hAnsi="Verdana"/>
                <w:sz w:val="28"/>
                <w:szCs w:val="28"/>
              </w:rPr>
              <w:t xml:space="preserve"> If in doubt consult with the</w:t>
            </w:r>
            <w:r w:rsidR="00C007F0">
              <w:rPr>
                <w:rFonts w:ascii="Verdana" w:hAnsi="Verdana"/>
                <w:sz w:val="28"/>
                <w:szCs w:val="28"/>
              </w:rPr>
              <w:t xml:space="preserve"> </w:t>
            </w:r>
            <w:r w:rsidR="00B70BA0">
              <w:rPr>
                <w:rFonts w:ascii="Verdana" w:hAnsi="Verdana"/>
                <w:sz w:val="28"/>
                <w:szCs w:val="28"/>
              </w:rPr>
              <w:t>Office</w:t>
            </w:r>
            <w:r w:rsidR="00E84AEA">
              <w:rPr>
                <w:rFonts w:ascii="Verdana" w:hAnsi="Verdana"/>
                <w:sz w:val="28"/>
                <w:szCs w:val="28"/>
              </w:rPr>
              <w:t xml:space="preserve"> Co</w:t>
            </w:r>
            <w:r w:rsidR="00CF3544">
              <w:rPr>
                <w:rFonts w:ascii="Verdana" w:hAnsi="Verdana"/>
                <w:sz w:val="28"/>
                <w:szCs w:val="28"/>
              </w:rPr>
              <w:t>-</w:t>
            </w:r>
            <w:r w:rsidR="00E84AEA">
              <w:rPr>
                <w:rFonts w:ascii="Verdana" w:hAnsi="Verdana"/>
                <w:sz w:val="28"/>
                <w:szCs w:val="28"/>
              </w:rPr>
              <w:t>ordinator</w:t>
            </w:r>
            <w:r w:rsidR="00DE7F3D" w:rsidRPr="00DC715F">
              <w:rPr>
                <w:rFonts w:ascii="Verdana" w:hAnsi="Verdana"/>
                <w:sz w:val="28"/>
                <w:szCs w:val="28"/>
              </w:rPr>
              <w:t xml:space="preserve"> or </w:t>
            </w:r>
            <w:r w:rsidR="00C007F0">
              <w:rPr>
                <w:rFonts w:ascii="Verdana" w:hAnsi="Verdana"/>
                <w:sz w:val="28"/>
                <w:szCs w:val="28"/>
              </w:rPr>
              <w:t xml:space="preserve">Deputy CEO or </w:t>
            </w:r>
            <w:r w:rsidR="00DE7F3D" w:rsidRPr="00DC715F">
              <w:rPr>
                <w:rFonts w:ascii="Verdana" w:hAnsi="Verdana"/>
                <w:sz w:val="28"/>
                <w:szCs w:val="28"/>
              </w:rPr>
              <w:t>Chief Executive.</w:t>
            </w:r>
          </w:p>
          <w:p w14:paraId="01B59D3D" w14:textId="77777777" w:rsidR="00C22F6B" w:rsidRPr="00DC715F" w:rsidRDefault="00C22F6B">
            <w:pPr>
              <w:rPr>
                <w:rFonts w:ascii="Verdana" w:hAnsi="Verdana"/>
                <w:sz w:val="20"/>
                <w:szCs w:val="20"/>
              </w:rPr>
            </w:pPr>
          </w:p>
        </w:tc>
      </w:tr>
      <w:tr w:rsidR="002A2EEC" w:rsidRPr="00DC715F" w14:paraId="126DB083" w14:textId="77777777" w:rsidTr="00E00128">
        <w:tc>
          <w:tcPr>
            <w:tcW w:w="708" w:type="dxa"/>
            <w:shd w:val="clear" w:color="auto" w:fill="auto"/>
          </w:tcPr>
          <w:p w14:paraId="41DB43BB" w14:textId="77777777" w:rsidR="002A2EEC" w:rsidRPr="00DC715F" w:rsidRDefault="002A2EEC">
            <w:pPr>
              <w:rPr>
                <w:rFonts w:ascii="Verdana" w:hAnsi="Verdana"/>
                <w:b/>
                <w:sz w:val="28"/>
                <w:szCs w:val="28"/>
              </w:rPr>
            </w:pPr>
            <w:r w:rsidRPr="00DC715F">
              <w:rPr>
                <w:rFonts w:ascii="Verdana" w:hAnsi="Verdana"/>
                <w:b/>
                <w:sz w:val="28"/>
                <w:szCs w:val="28"/>
              </w:rPr>
              <w:t>2.4</w:t>
            </w:r>
          </w:p>
        </w:tc>
        <w:tc>
          <w:tcPr>
            <w:tcW w:w="9465" w:type="dxa"/>
            <w:shd w:val="clear" w:color="auto" w:fill="auto"/>
          </w:tcPr>
          <w:p w14:paraId="13C237E6" w14:textId="77777777" w:rsidR="002A2EEC" w:rsidRPr="00DC715F" w:rsidRDefault="002A2EEC">
            <w:pPr>
              <w:rPr>
                <w:rFonts w:ascii="Verdana" w:hAnsi="Verdana"/>
                <w:b/>
                <w:sz w:val="28"/>
                <w:szCs w:val="28"/>
              </w:rPr>
            </w:pPr>
            <w:r w:rsidRPr="00DC715F">
              <w:rPr>
                <w:rFonts w:ascii="Verdana" w:hAnsi="Verdana"/>
                <w:b/>
                <w:sz w:val="28"/>
                <w:szCs w:val="28"/>
              </w:rPr>
              <w:t>Ownership</w:t>
            </w:r>
          </w:p>
          <w:p w14:paraId="1CE739AA" w14:textId="5B4389AE" w:rsidR="002A2EEC" w:rsidRPr="00DC715F" w:rsidRDefault="002A2EEC">
            <w:pPr>
              <w:rPr>
                <w:rFonts w:ascii="Verdana" w:hAnsi="Verdana"/>
                <w:sz w:val="28"/>
                <w:szCs w:val="28"/>
              </w:rPr>
            </w:pPr>
            <w:r w:rsidRPr="00DC715F">
              <w:rPr>
                <w:rFonts w:ascii="Verdana" w:hAnsi="Verdana"/>
                <w:sz w:val="28"/>
                <w:szCs w:val="28"/>
              </w:rPr>
              <w:t>All email messages sent/received using the AUK</w:t>
            </w:r>
            <w:r w:rsidR="00D16E01" w:rsidRPr="00DC715F">
              <w:rPr>
                <w:rFonts w:ascii="Verdana" w:hAnsi="Verdana"/>
                <w:sz w:val="28"/>
                <w:szCs w:val="28"/>
              </w:rPr>
              <w:t>CA</w:t>
            </w:r>
            <w:r w:rsidRPr="00DC715F">
              <w:rPr>
                <w:rFonts w:ascii="Verdana" w:hAnsi="Verdana"/>
                <w:sz w:val="28"/>
                <w:szCs w:val="28"/>
              </w:rPr>
              <w:t>P email system and all the addresses on that system are the property of AUK</w:t>
            </w:r>
            <w:r w:rsidR="00D16E01" w:rsidRPr="00DC715F">
              <w:rPr>
                <w:rFonts w:ascii="Verdana" w:hAnsi="Verdana"/>
                <w:sz w:val="28"/>
                <w:szCs w:val="28"/>
              </w:rPr>
              <w:t>CA</w:t>
            </w:r>
            <w:r w:rsidRPr="00DC715F">
              <w:rPr>
                <w:rFonts w:ascii="Verdana" w:hAnsi="Verdana"/>
                <w:sz w:val="28"/>
                <w:szCs w:val="28"/>
              </w:rPr>
              <w:t>P.  AUK</w:t>
            </w:r>
            <w:r w:rsidR="00D16E01" w:rsidRPr="00DC715F">
              <w:rPr>
                <w:rFonts w:ascii="Verdana" w:hAnsi="Verdana"/>
                <w:sz w:val="28"/>
                <w:szCs w:val="28"/>
              </w:rPr>
              <w:t>CA</w:t>
            </w:r>
            <w:r w:rsidRPr="00DC715F">
              <w:rPr>
                <w:rFonts w:ascii="Verdana" w:hAnsi="Verdana"/>
                <w:sz w:val="28"/>
                <w:szCs w:val="28"/>
              </w:rPr>
              <w:t>P will monitor the use of email if there is reason to believe there has been a breach of its policies, unlawful activities or to safeguard AUK</w:t>
            </w:r>
            <w:r w:rsidR="00D16E01" w:rsidRPr="00DC715F">
              <w:rPr>
                <w:rFonts w:ascii="Verdana" w:hAnsi="Verdana"/>
                <w:sz w:val="28"/>
                <w:szCs w:val="28"/>
              </w:rPr>
              <w:t>CA</w:t>
            </w:r>
            <w:r w:rsidRPr="00DC715F">
              <w:rPr>
                <w:rFonts w:ascii="Verdana" w:hAnsi="Verdana"/>
                <w:sz w:val="28"/>
                <w:szCs w:val="28"/>
              </w:rPr>
              <w:t>P’s interests.</w:t>
            </w:r>
          </w:p>
          <w:p w14:paraId="6D9BF0B1" w14:textId="77777777" w:rsidR="00C22F6B" w:rsidRPr="00DC715F" w:rsidRDefault="00C22F6B">
            <w:pPr>
              <w:rPr>
                <w:rFonts w:ascii="Verdana" w:hAnsi="Verdana"/>
                <w:sz w:val="20"/>
                <w:szCs w:val="20"/>
              </w:rPr>
            </w:pPr>
          </w:p>
        </w:tc>
      </w:tr>
      <w:tr w:rsidR="002A2EEC" w:rsidRPr="00DC715F" w14:paraId="324E9549" w14:textId="77777777" w:rsidTr="00E00128">
        <w:tc>
          <w:tcPr>
            <w:tcW w:w="708" w:type="dxa"/>
            <w:shd w:val="clear" w:color="auto" w:fill="auto"/>
          </w:tcPr>
          <w:p w14:paraId="15194EF6" w14:textId="77777777" w:rsidR="002A2EEC" w:rsidRPr="00DC715F" w:rsidRDefault="002A2EEC">
            <w:pPr>
              <w:rPr>
                <w:rFonts w:ascii="Verdana" w:hAnsi="Verdana"/>
                <w:b/>
                <w:sz w:val="28"/>
                <w:szCs w:val="28"/>
              </w:rPr>
            </w:pPr>
            <w:r w:rsidRPr="00DC715F">
              <w:rPr>
                <w:rFonts w:ascii="Verdana" w:hAnsi="Verdana"/>
                <w:b/>
                <w:sz w:val="28"/>
                <w:szCs w:val="28"/>
              </w:rPr>
              <w:t>2.5</w:t>
            </w:r>
          </w:p>
        </w:tc>
        <w:tc>
          <w:tcPr>
            <w:tcW w:w="9465" w:type="dxa"/>
            <w:shd w:val="clear" w:color="auto" w:fill="auto"/>
          </w:tcPr>
          <w:p w14:paraId="06F6DDC8" w14:textId="77777777" w:rsidR="002A2EEC" w:rsidRPr="00DC715F" w:rsidRDefault="002A2EEC">
            <w:pPr>
              <w:rPr>
                <w:rFonts w:ascii="Verdana" w:hAnsi="Verdana"/>
                <w:b/>
                <w:sz w:val="28"/>
                <w:szCs w:val="28"/>
              </w:rPr>
            </w:pPr>
            <w:r w:rsidRPr="00DC715F">
              <w:rPr>
                <w:rFonts w:ascii="Verdana" w:hAnsi="Verdana"/>
                <w:b/>
                <w:sz w:val="28"/>
                <w:szCs w:val="28"/>
              </w:rPr>
              <w:t>Copyright</w:t>
            </w:r>
          </w:p>
          <w:p w14:paraId="47A6EDCA" w14:textId="7686AD14" w:rsidR="002A2EEC" w:rsidRPr="00DC715F" w:rsidRDefault="002A2EEC">
            <w:pPr>
              <w:rPr>
                <w:rFonts w:ascii="Verdana" w:hAnsi="Verdana"/>
                <w:sz w:val="28"/>
                <w:szCs w:val="28"/>
              </w:rPr>
            </w:pPr>
            <w:r w:rsidRPr="00DC715F">
              <w:rPr>
                <w:rFonts w:ascii="Verdana" w:hAnsi="Verdana"/>
                <w:sz w:val="28"/>
                <w:szCs w:val="28"/>
              </w:rPr>
              <w:t xml:space="preserve">Do not copy, </w:t>
            </w:r>
            <w:r w:rsidR="00B96402" w:rsidRPr="00DC715F">
              <w:rPr>
                <w:rFonts w:ascii="Verdana" w:hAnsi="Verdana"/>
                <w:sz w:val="28"/>
                <w:szCs w:val="28"/>
              </w:rPr>
              <w:t>download,</w:t>
            </w:r>
            <w:r w:rsidRPr="00DC715F">
              <w:rPr>
                <w:rFonts w:ascii="Verdana" w:hAnsi="Verdana"/>
                <w:sz w:val="28"/>
                <w:szCs w:val="28"/>
              </w:rPr>
              <w:t xml:space="preserve"> or transmit to a third party any copyright materials without the owner’s consent.  Limitations in the use of materials should be confirmed in writing when work is passed on.</w:t>
            </w:r>
          </w:p>
          <w:p w14:paraId="69FD37B2" w14:textId="77777777" w:rsidR="00C22F6B" w:rsidRPr="00DC715F" w:rsidRDefault="00C22F6B">
            <w:pPr>
              <w:rPr>
                <w:rFonts w:ascii="Verdana" w:hAnsi="Verdana"/>
                <w:sz w:val="20"/>
                <w:szCs w:val="20"/>
              </w:rPr>
            </w:pPr>
          </w:p>
        </w:tc>
      </w:tr>
      <w:tr w:rsidR="00C06284" w:rsidRPr="00C06284" w14:paraId="6021A69E" w14:textId="77777777" w:rsidTr="00E00128">
        <w:tc>
          <w:tcPr>
            <w:tcW w:w="708" w:type="dxa"/>
            <w:shd w:val="clear" w:color="auto" w:fill="auto"/>
          </w:tcPr>
          <w:p w14:paraId="0BC1E166" w14:textId="77777777" w:rsidR="002A2EEC" w:rsidRPr="00DC715F" w:rsidRDefault="002A2EEC">
            <w:pPr>
              <w:rPr>
                <w:rFonts w:ascii="Verdana" w:hAnsi="Verdana"/>
                <w:b/>
                <w:sz w:val="28"/>
                <w:szCs w:val="28"/>
              </w:rPr>
            </w:pPr>
            <w:r w:rsidRPr="00DC715F">
              <w:rPr>
                <w:rFonts w:ascii="Verdana" w:hAnsi="Verdana"/>
                <w:b/>
                <w:sz w:val="28"/>
                <w:szCs w:val="28"/>
              </w:rPr>
              <w:t>2.6</w:t>
            </w:r>
          </w:p>
        </w:tc>
        <w:tc>
          <w:tcPr>
            <w:tcW w:w="9465" w:type="dxa"/>
            <w:shd w:val="clear" w:color="auto" w:fill="auto"/>
          </w:tcPr>
          <w:p w14:paraId="27F0AB4C" w14:textId="77777777" w:rsidR="002A2EEC" w:rsidRPr="00C06284" w:rsidRDefault="002A2EEC">
            <w:pPr>
              <w:rPr>
                <w:rFonts w:ascii="Verdana" w:hAnsi="Verdana"/>
                <w:b/>
                <w:sz w:val="28"/>
                <w:szCs w:val="28"/>
              </w:rPr>
            </w:pPr>
            <w:r w:rsidRPr="00C06284">
              <w:rPr>
                <w:rFonts w:ascii="Verdana" w:hAnsi="Verdana"/>
                <w:b/>
                <w:sz w:val="28"/>
                <w:szCs w:val="28"/>
              </w:rPr>
              <w:t>Standard Confidentiality notice</w:t>
            </w:r>
          </w:p>
          <w:p w14:paraId="56E840A6" w14:textId="5C276DA5" w:rsidR="002A2EEC" w:rsidRPr="00C06284" w:rsidRDefault="002A2EEC">
            <w:pPr>
              <w:rPr>
                <w:rFonts w:ascii="Verdana" w:hAnsi="Verdana"/>
                <w:sz w:val="28"/>
                <w:szCs w:val="28"/>
              </w:rPr>
            </w:pPr>
            <w:r w:rsidRPr="00C06284">
              <w:rPr>
                <w:rFonts w:ascii="Verdana" w:hAnsi="Verdana"/>
                <w:sz w:val="28"/>
                <w:szCs w:val="28"/>
              </w:rPr>
              <w:t>A standard confidentiality notice must be attached to all outgoing e-, as follows:</w:t>
            </w:r>
          </w:p>
          <w:p w14:paraId="3E1CD859" w14:textId="4905AC5B" w:rsidR="007035D1" w:rsidRPr="00C06284" w:rsidRDefault="002A2EEC" w:rsidP="007035D1">
            <w:pPr>
              <w:rPr>
                <w:rFonts w:ascii="Verdana" w:hAnsi="Verdana"/>
                <w:i/>
                <w:sz w:val="28"/>
                <w:szCs w:val="28"/>
              </w:rPr>
            </w:pPr>
            <w:r w:rsidRPr="00C06284">
              <w:rPr>
                <w:rFonts w:ascii="Verdana" w:hAnsi="Verdana"/>
                <w:i/>
                <w:sz w:val="28"/>
                <w:szCs w:val="28"/>
              </w:rPr>
              <w:t>“</w:t>
            </w:r>
            <w:r w:rsidR="007035D1" w:rsidRPr="00C06284">
              <w:rPr>
                <w:rFonts w:ascii="Verdana" w:hAnsi="Verdana"/>
                <w:i/>
                <w:sz w:val="28"/>
                <w:szCs w:val="28"/>
              </w:rPr>
              <w:t xml:space="preserve">Age UK Cambridgeshire and Peterborough is a Charitable Incorporated Organisation (CIO) registered with the Charity Commission for England and Wales with registered charity No. 1165856. </w:t>
            </w:r>
          </w:p>
          <w:p w14:paraId="074794BC" w14:textId="73A4AEFD" w:rsidR="002A2EEC" w:rsidRPr="00C06284" w:rsidRDefault="007035D1" w:rsidP="007035D1">
            <w:pPr>
              <w:rPr>
                <w:rFonts w:ascii="Verdana" w:hAnsi="Verdana"/>
                <w:i/>
                <w:sz w:val="28"/>
                <w:szCs w:val="28"/>
              </w:rPr>
            </w:pPr>
            <w:r w:rsidRPr="00C06284">
              <w:rPr>
                <w:rFonts w:ascii="Verdana" w:hAnsi="Verdana"/>
                <w:i/>
                <w:sz w:val="28"/>
                <w:szCs w:val="28"/>
              </w:rPr>
              <w:t>This email and any files transmitted with it are confidential and intended solely for the use of the individual or entity to whom they are addressed.  If you receive a message in error, please advise the sender and delete immediately.</w:t>
            </w:r>
            <w:r w:rsidR="002A2EEC" w:rsidRPr="00C06284">
              <w:rPr>
                <w:rFonts w:ascii="Verdana" w:hAnsi="Verdana"/>
                <w:i/>
                <w:sz w:val="28"/>
                <w:szCs w:val="28"/>
              </w:rPr>
              <w:t>”</w:t>
            </w:r>
          </w:p>
        </w:tc>
      </w:tr>
    </w:tbl>
    <w:p w14:paraId="0601EFB1" w14:textId="77777777" w:rsidR="002A2EEC" w:rsidRPr="00DC715F" w:rsidRDefault="002A2EEC">
      <w:pPr>
        <w:rPr>
          <w:rFonts w:ascii="Verdana" w:hAnsi="Verdana"/>
          <w:b/>
          <w:sz w:val="20"/>
          <w:szCs w:val="20"/>
        </w:rPr>
      </w:pPr>
    </w:p>
    <w:p w14:paraId="1355092F" w14:textId="3D85B733" w:rsidR="00732C90" w:rsidRPr="00DC715F" w:rsidRDefault="00732C90" w:rsidP="00732C90">
      <w:pPr>
        <w:ind w:left="426" w:hanging="426"/>
        <w:jc w:val="both"/>
        <w:rPr>
          <w:rFonts w:ascii="Verdana" w:hAnsi="Verdana"/>
          <w:sz w:val="28"/>
          <w:szCs w:val="28"/>
          <w:lang w:eastAsia="en-US"/>
        </w:rPr>
      </w:pPr>
      <w:r w:rsidRPr="00DC715F">
        <w:rPr>
          <w:rFonts w:ascii="Verdana" w:hAnsi="Verdana"/>
          <w:b/>
          <w:sz w:val="28"/>
          <w:szCs w:val="28"/>
        </w:rPr>
        <w:t>2.7</w:t>
      </w:r>
      <w:r w:rsidRPr="00DC715F">
        <w:rPr>
          <w:rFonts w:ascii="Verdana" w:hAnsi="Verdana"/>
          <w:b/>
          <w:sz w:val="28"/>
          <w:szCs w:val="28"/>
        </w:rPr>
        <w:tab/>
      </w:r>
      <w:r w:rsidRPr="00DC715F">
        <w:rPr>
          <w:rFonts w:ascii="Verdana" w:hAnsi="Verdana"/>
          <w:b/>
          <w:sz w:val="28"/>
          <w:szCs w:val="28"/>
          <w:lang w:eastAsia="en-US"/>
        </w:rPr>
        <w:t>Representation</w:t>
      </w:r>
      <w:r w:rsidRPr="00DC715F">
        <w:rPr>
          <w:rFonts w:ascii="Verdana" w:hAnsi="Verdana"/>
          <w:sz w:val="28"/>
          <w:szCs w:val="28"/>
          <w:lang w:eastAsia="en-US"/>
        </w:rPr>
        <w:t xml:space="preserve"> </w:t>
      </w:r>
    </w:p>
    <w:p w14:paraId="404E062C" w14:textId="79B1F838" w:rsidR="005F15E5" w:rsidRPr="00DC715F" w:rsidRDefault="00732C90" w:rsidP="00DC715F">
      <w:pPr>
        <w:spacing w:after="240"/>
        <w:ind w:left="709"/>
        <w:jc w:val="both"/>
        <w:rPr>
          <w:rFonts w:ascii="Verdana" w:hAnsi="Verdana"/>
          <w:sz w:val="28"/>
          <w:szCs w:val="28"/>
          <w:lang w:eastAsia="en-US"/>
        </w:rPr>
      </w:pPr>
      <w:r w:rsidRPr="00DC715F">
        <w:rPr>
          <w:rFonts w:ascii="Verdana" w:hAnsi="Verdana"/>
          <w:sz w:val="28"/>
          <w:szCs w:val="28"/>
          <w:lang w:eastAsia="en-US"/>
        </w:rPr>
        <w:t xml:space="preserve">Users shall not give the impression that they are representing or otherwise making statements on behalf of AUKCAP or entering into agreements on its behalf unless appropriately authorised (explicitly or implicitly) to do so.  All emails shall contain, as a footnote, the </w:t>
      </w:r>
      <w:r w:rsidR="00CF3544">
        <w:rPr>
          <w:rFonts w:ascii="Verdana" w:hAnsi="Verdana"/>
          <w:sz w:val="28"/>
          <w:szCs w:val="28"/>
          <w:lang w:eastAsia="en-US"/>
        </w:rPr>
        <w:t>organisation</w:t>
      </w:r>
      <w:r w:rsidR="00CF3544" w:rsidRPr="00DC715F">
        <w:rPr>
          <w:rFonts w:ascii="Verdana" w:hAnsi="Verdana"/>
          <w:sz w:val="28"/>
          <w:szCs w:val="28"/>
          <w:lang w:eastAsia="en-US"/>
        </w:rPr>
        <w:t xml:space="preserve"> </w:t>
      </w:r>
      <w:r w:rsidRPr="00DC715F">
        <w:rPr>
          <w:rFonts w:ascii="Verdana" w:hAnsi="Verdana"/>
          <w:sz w:val="28"/>
          <w:szCs w:val="28"/>
          <w:lang w:eastAsia="en-US"/>
        </w:rPr>
        <w:t xml:space="preserve">information and authorised disclaimer. </w:t>
      </w:r>
    </w:p>
    <w:p w14:paraId="0C4FA55F" w14:textId="77777777" w:rsidR="00732C90" w:rsidRPr="00DC715F" w:rsidRDefault="00831A75" w:rsidP="00732C90">
      <w:pPr>
        <w:ind w:left="360" w:hanging="360"/>
        <w:jc w:val="both"/>
        <w:rPr>
          <w:rFonts w:ascii="Verdana" w:hAnsi="Verdana"/>
          <w:b/>
          <w:sz w:val="28"/>
          <w:szCs w:val="28"/>
          <w:lang w:eastAsia="en-US"/>
        </w:rPr>
      </w:pPr>
      <w:r w:rsidRPr="00DC715F">
        <w:rPr>
          <w:rFonts w:ascii="Verdana" w:hAnsi="Verdana"/>
          <w:b/>
          <w:sz w:val="28"/>
          <w:szCs w:val="28"/>
          <w:lang w:eastAsia="en-US"/>
        </w:rPr>
        <w:t>2.8</w:t>
      </w:r>
      <w:r w:rsidRPr="00DC715F">
        <w:rPr>
          <w:rFonts w:ascii="Verdana" w:hAnsi="Verdana"/>
          <w:b/>
          <w:sz w:val="28"/>
          <w:szCs w:val="28"/>
          <w:lang w:eastAsia="en-US"/>
        </w:rPr>
        <w:tab/>
      </w:r>
      <w:r w:rsidR="00732C90" w:rsidRPr="00DC715F">
        <w:rPr>
          <w:rFonts w:ascii="Verdana" w:hAnsi="Verdana"/>
          <w:b/>
          <w:sz w:val="28"/>
          <w:szCs w:val="28"/>
          <w:lang w:eastAsia="en-US"/>
        </w:rPr>
        <w:t>Interference</w:t>
      </w:r>
      <w:r w:rsidR="00732C90" w:rsidRPr="00DC715F">
        <w:rPr>
          <w:rFonts w:ascii="Verdana" w:hAnsi="Verdana"/>
          <w:b/>
          <w:sz w:val="28"/>
          <w:szCs w:val="28"/>
          <w:lang w:eastAsia="en-US"/>
        </w:rPr>
        <w:tab/>
        <w:t xml:space="preserve"> </w:t>
      </w:r>
    </w:p>
    <w:p w14:paraId="6687E9C1" w14:textId="77777777" w:rsidR="00732C90" w:rsidRPr="00DC715F" w:rsidRDefault="00732C90" w:rsidP="00E00128">
      <w:pPr>
        <w:ind w:left="709"/>
        <w:jc w:val="both"/>
        <w:rPr>
          <w:rFonts w:ascii="Verdana" w:hAnsi="Verdana"/>
          <w:sz w:val="28"/>
          <w:szCs w:val="28"/>
          <w:lang w:eastAsia="en-US"/>
        </w:rPr>
      </w:pPr>
      <w:r w:rsidRPr="00DC715F">
        <w:rPr>
          <w:rFonts w:ascii="Verdana" w:hAnsi="Verdana"/>
          <w:sz w:val="28"/>
          <w:szCs w:val="28"/>
          <w:lang w:eastAsia="en-US"/>
        </w:rPr>
        <w:t>Electronic communications shall not be used in ways that could</w:t>
      </w:r>
      <w:r w:rsidRPr="00DC715F">
        <w:rPr>
          <w:rFonts w:ascii="Verdana" w:hAnsi="Verdana"/>
          <w:b/>
          <w:sz w:val="28"/>
          <w:szCs w:val="28"/>
          <w:lang w:eastAsia="en-US"/>
        </w:rPr>
        <w:t xml:space="preserve"> </w:t>
      </w:r>
      <w:r w:rsidRPr="00DC715F">
        <w:rPr>
          <w:rFonts w:ascii="Verdana" w:hAnsi="Verdana"/>
          <w:sz w:val="28"/>
          <w:szCs w:val="28"/>
          <w:lang w:eastAsia="en-US"/>
        </w:rPr>
        <w:t>reasonably be expected to cause directly or indirectly, excessive strain on any computing facilities, or unwarranted or unsolicited interference with other’s use of electronic co</w:t>
      </w:r>
      <w:r w:rsidR="00E00128" w:rsidRPr="00DC715F">
        <w:rPr>
          <w:rFonts w:ascii="Verdana" w:hAnsi="Verdana"/>
          <w:sz w:val="28"/>
          <w:szCs w:val="28"/>
          <w:lang w:eastAsia="en-US"/>
        </w:rPr>
        <w:t>mmunications. Examples include:</w:t>
      </w:r>
    </w:p>
    <w:p w14:paraId="071F6C74" w14:textId="06AAAE98" w:rsidR="00732C90" w:rsidRPr="00C06284" w:rsidRDefault="004439CA" w:rsidP="00732C90">
      <w:pPr>
        <w:numPr>
          <w:ilvl w:val="0"/>
          <w:numId w:val="16"/>
        </w:numPr>
        <w:jc w:val="both"/>
        <w:rPr>
          <w:rFonts w:ascii="Verdana" w:hAnsi="Verdana"/>
          <w:sz w:val="28"/>
          <w:szCs w:val="28"/>
          <w:lang w:eastAsia="en-US"/>
        </w:rPr>
      </w:pPr>
      <w:r>
        <w:rPr>
          <w:rFonts w:ascii="Verdana" w:hAnsi="Verdana"/>
          <w:sz w:val="28"/>
          <w:szCs w:val="28"/>
          <w:lang w:eastAsia="en-US"/>
        </w:rPr>
        <w:t>Global</w:t>
      </w:r>
      <w:r w:rsidR="00732C90" w:rsidRPr="00DC715F">
        <w:rPr>
          <w:rFonts w:ascii="Verdana" w:hAnsi="Verdana"/>
          <w:sz w:val="28"/>
          <w:szCs w:val="28"/>
          <w:lang w:eastAsia="en-US"/>
        </w:rPr>
        <w:t xml:space="preserve"> emails </w:t>
      </w:r>
      <w:r w:rsidR="00E61965" w:rsidRPr="00DC715F">
        <w:rPr>
          <w:rFonts w:ascii="Verdana" w:hAnsi="Verdana"/>
          <w:sz w:val="28"/>
          <w:szCs w:val="28"/>
          <w:lang w:eastAsia="en-US"/>
        </w:rPr>
        <w:t>i.e.,</w:t>
      </w:r>
      <w:r w:rsidR="00732C90" w:rsidRPr="00DC715F">
        <w:rPr>
          <w:rFonts w:ascii="Verdana" w:hAnsi="Verdana"/>
          <w:sz w:val="28"/>
          <w:szCs w:val="28"/>
          <w:lang w:eastAsia="en-US"/>
        </w:rPr>
        <w:t xml:space="preserve"> indiscriminately mailing large numbers of people.</w:t>
      </w:r>
      <w:r w:rsidR="00E21344">
        <w:rPr>
          <w:rFonts w:ascii="Verdana" w:hAnsi="Verdana"/>
          <w:sz w:val="28"/>
          <w:szCs w:val="28"/>
          <w:lang w:eastAsia="en-US"/>
        </w:rPr>
        <w:t xml:space="preserve"> </w:t>
      </w:r>
      <w:r w:rsidR="00732C90" w:rsidRPr="00C06284">
        <w:rPr>
          <w:rFonts w:ascii="Verdana" w:hAnsi="Verdana"/>
          <w:sz w:val="28"/>
          <w:szCs w:val="28"/>
          <w:lang w:eastAsia="en-US"/>
        </w:rPr>
        <w:t xml:space="preserve">Note </w:t>
      </w:r>
      <w:r w:rsidR="003533D1" w:rsidRPr="00C06284">
        <w:rPr>
          <w:rFonts w:ascii="Verdana" w:hAnsi="Verdana"/>
          <w:sz w:val="28"/>
          <w:szCs w:val="28"/>
          <w:lang w:eastAsia="en-US"/>
        </w:rPr>
        <w:t>that global emails should be sent to recipients via BCC to prevent large number of all staff replies</w:t>
      </w:r>
      <w:r w:rsidR="00D26277" w:rsidRPr="00C06284">
        <w:rPr>
          <w:rFonts w:ascii="Verdana" w:hAnsi="Verdana"/>
          <w:sz w:val="28"/>
          <w:szCs w:val="28"/>
          <w:lang w:eastAsia="en-US"/>
        </w:rPr>
        <w:t xml:space="preserve"> and breaching GDPR legislation</w:t>
      </w:r>
      <w:r w:rsidR="003533D1" w:rsidRPr="00C06284">
        <w:rPr>
          <w:rFonts w:ascii="Verdana" w:hAnsi="Verdana"/>
          <w:sz w:val="28"/>
          <w:szCs w:val="28"/>
          <w:lang w:eastAsia="en-US"/>
        </w:rPr>
        <w:t xml:space="preserve">. </w:t>
      </w:r>
    </w:p>
    <w:p w14:paraId="5B9061B9" w14:textId="77777777" w:rsidR="00732C90" w:rsidRPr="00DC715F" w:rsidRDefault="00732C90" w:rsidP="00732C90">
      <w:pPr>
        <w:numPr>
          <w:ilvl w:val="0"/>
          <w:numId w:val="16"/>
        </w:numPr>
        <w:jc w:val="both"/>
        <w:rPr>
          <w:rFonts w:ascii="Verdana" w:hAnsi="Verdana"/>
          <w:sz w:val="28"/>
          <w:szCs w:val="28"/>
          <w:lang w:eastAsia="en-US"/>
        </w:rPr>
      </w:pPr>
      <w:r w:rsidRPr="00DC715F">
        <w:rPr>
          <w:rFonts w:ascii="Verdana" w:hAnsi="Verdana"/>
          <w:sz w:val="28"/>
          <w:szCs w:val="28"/>
          <w:lang w:eastAsia="en-US"/>
        </w:rPr>
        <w:t>Chain letters.</w:t>
      </w:r>
    </w:p>
    <w:p w14:paraId="4D01F044" w14:textId="77777777" w:rsidR="00C22F6B" w:rsidRPr="00DC715F" w:rsidRDefault="00C22F6B">
      <w:pPr>
        <w:rPr>
          <w:rFonts w:ascii="Verdana" w:hAnsi="Verdana"/>
          <w:b/>
          <w:sz w:val="20"/>
          <w:szCs w:val="20"/>
        </w:rPr>
      </w:pPr>
    </w:p>
    <w:p w14:paraId="5E6B366B" w14:textId="77777777" w:rsidR="002A2EEC" w:rsidRPr="00DC715F" w:rsidRDefault="002A2EEC" w:rsidP="00427E76">
      <w:pPr>
        <w:spacing w:after="240"/>
        <w:rPr>
          <w:rFonts w:ascii="Verdana" w:hAnsi="Verdana"/>
          <w:b/>
          <w:sz w:val="28"/>
          <w:szCs w:val="28"/>
        </w:rPr>
      </w:pPr>
      <w:r w:rsidRPr="00DC715F">
        <w:rPr>
          <w:rFonts w:ascii="Verdana" w:hAnsi="Verdana"/>
          <w:b/>
          <w:sz w:val="28"/>
          <w:szCs w:val="28"/>
        </w:rPr>
        <w:t>Section 3 - Internet</w:t>
      </w:r>
    </w:p>
    <w:tbl>
      <w:tblPr>
        <w:tblW w:w="0" w:type="auto"/>
        <w:tblLook w:val="01E0" w:firstRow="1" w:lastRow="1" w:firstColumn="1" w:lastColumn="1" w:noHBand="0" w:noVBand="0"/>
      </w:tblPr>
      <w:tblGrid>
        <w:gridCol w:w="716"/>
        <w:gridCol w:w="9138"/>
      </w:tblGrid>
      <w:tr w:rsidR="002A2EEC" w:rsidRPr="00DC715F" w14:paraId="0D20DBD7" w14:textId="77777777" w:rsidTr="004D09EB">
        <w:tc>
          <w:tcPr>
            <w:tcW w:w="708" w:type="dxa"/>
            <w:shd w:val="clear" w:color="auto" w:fill="auto"/>
          </w:tcPr>
          <w:p w14:paraId="52139F48" w14:textId="77777777" w:rsidR="002A2EEC" w:rsidRPr="00DC715F" w:rsidRDefault="002A2EEC">
            <w:pPr>
              <w:rPr>
                <w:rFonts w:ascii="Verdana" w:hAnsi="Verdana"/>
                <w:sz w:val="28"/>
                <w:szCs w:val="28"/>
              </w:rPr>
            </w:pPr>
            <w:r w:rsidRPr="00DC715F">
              <w:rPr>
                <w:rFonts w:ascii="Verdana" w:hAnsi="Verdana"/>
                <w:b/>
                <w:sz w:val="28"/>
                <w:szCs w:val="28"/>
              </w:rPr>
              <w:t>3.1</w:t>
            </w:r>
          </w:p>
        </w:tc>
        <w:tc>
          <w:tcPr>
            <w:tcW w:w="9146" w:type="dxa"/>
            <w:shd w:val="clear" w:color="auto" w:fill="auto"/>
          </w:tcPr>
          <w:p w14:paraId="55D26306" w14:textId="77777777" w:rsidR="002A2EEC" w:rsidRPr="00DC715F" w:rsidRDefault="002A2EEC">
            <w:pPr>
              <w:rPr>
                <w:rFonts w:ascii="Verdana" w:hAnsi="Verdana"/>
                <w:b/>
                <w:sz w:val="28"/>
                <w:szCs w:val="28"/>
              </w:rPr>
            </w:pPr>
            <w:r w:rsidRPr="00DC715F">
              <w:rPr>
                <w:rFonts w:ascii="Verdana" w:hAnsi="Verdana"/>
                <w:b/>
                <w:sz w:val="28"/>
                <w:szCs w:val="28"/>
              </w:rPr>
              <w:t>Virus protection</w:t>
            </w:r>
          </w:p>
          <w:p w14:paraId="032DBD2B" w14:textId="3FD497FE" w:rsidR="002A2EEC" w:rsidRPr="00DC715F" w:rsidRDefault="002A2EEC">
            <w:pPr>
              <w:rPr>
                <w:rFonts w:ascii="Verdana" w:hAnsi="Verdana"/>
                <w:sz w:val="28"/>
                <w:szCs w:val="28"/>
              </w:rPr>
            </w:pPr>
            <w:r w:rsidRPr="00DC715F">
              <w:rPr>
                <w:rFonts w:ascii="Verdana" w:hAnsi="Verdana"/>
                <w:sz w:val="28"/>
                <w:szCs w:val="28"/>
              </w:rPr>
              <w:t xml:space="preserve">Do not download or transmit information from the </w:t>
            </w:r>
            <w:r w:rsidR="003521B0" w:rsidRPr="00DC715F">
              <w:rPr>
                <w:rFonts w:ascii="Verdana" w:hAnsi="Verdana"/>
                <w:sz w:val="28"/>
                <w:szCs w:val="28"/>
              </w:rPr>
              <w:t>internet,</w:t>
            </w:r>
            <w:r w:rsidRPr="00DC715F">
              <w:rPr>
                <w:rFonts w:ascii="Verdana" w:hAnsi="Verdana"/>
                <w:sz w:val="28"/>
                <w:szCs w:val="28"/>
              </w:rPr>
              <w:t xml:space="preserve"> which is known</w:t>
            </w:r>
            <w:r w:rsidR="00D26277">
              <w:rPr>
                <w:rFonts w:ascii="Verdana" w:hAnsi="Verdana"/>
                <w:sz w:val="28"/>
                <w:szCs w:val="28"/>
              </w:rPr>
              <w:t xml:space="preserve"> to</w:t>
            </w:r>
            <w:r w:rsidRPr="00DC715F">
              <w:rPr>
                <w:rFonts w:ascii="Verdana" w:hAnsi="Verdana"/>
                <w:sz w:val="28"/>
                <w:szCs w:val="28"/>
              </w:rPr>
              <w:t>, or can reasonably be expected to have a virus.</w:t>
            </w:r>
          </w:p>
          <w:p w14:paraId="0CBEC1E3" w14:textId="77777777" w:rsidR="002A2EEC" w:rsidRPr="00DC715F" w:rsidRDefault="002A2EEC">
            <w:pPr>
              <w:rPr>
                <w:rFonts w:ascii="Verdana" w:hAnsi="Verdana"/>
                <w:sz w:val="20"/>
                <w:szCs w:val="20"/>
              </w:rPr>
            </w:pPr>
          </w:p>
        </w:tc>
      </w:tr>
      <w:tr w:rsidR="002A2EEC" w:rsidRPr="00DC715F" w14:paraId="3287182F" w14:textId="77777777" w:rsidTr="004D09EB">
        <w:tc>
          <w:tcPr>
            <w:tcW w:w="708" w:type="dxa"/>
            <w:shd w:val="clear" w:color="auto" w:fill="auto"/>
          </w:tcPr>
          <w:p w14:paraId="409E7E52" w14:textId="77777777" w:rsidR="002A2EEC" w:rsidRPr="00DC715F" w:rsidRDefault="002A2EEC">
            <w:pPr>
              <w:rPr>
                <w:rFonts w:ascii="Verdana" w:hAnsi="Verdana"/>
                <w:b/>
                <w:sz w:val="28"/>
                <w:szCs w:val="28"/>
              </w:rPr>
            </w:pPr>
            <w:r w:rsidRPr="00DC715F">
              <w:rPr>
                <w:rFonts w:ascii="Verdana" w:hAnsi="Verdana"/>
                <w:b/>
                <w:sz w:val="28"/>
                <w:szCs w:val="28"/>
              </w:rPr>
              <w:t>3.2</w:t>
            </w:r>
          </w:p>
        </w:tc>
        <w:tc>
          <w:tcPr>
            <w:tcW w:w="9146" w:type="dxa"/>
            <w:shd w:val="clear" w:color="auto" w:fill="auto"/>
          </w:tcPr>
          <w:p w14:paraId="1B60D55A" w14:textId="77777777" w:rsidR="002A2EEC" w:rsidRPr="00DC715F" w:rsidRDefault="002A2EEC">
            <w:pPr>
              <w:rPr>
                <w:rFonts w:ascii="Verdana" w:hAnsi="Verdana"/>
                <w:b/>
                <w:sz w:val="28"/>
                <w:szCs w:val="28"/>
              </w:rPr>
            </w:pPr>
            <w:r w:rsidRPr="00DC715F">
              <w:rPr>
                <w:rFonts w:ascii="Verdana" w:hAnsi="Verdana"/>
                <w:b/>
                <w:sz w:val="28"/>
                <w:szCs w:val="28"/>
              </w:rPr>
              <w:t>Excessive use</w:t>
            </w:r>
          </w:p>
          <w:p w14:paraId="6CE5AE2A" w14:textId="3B8C8264" w:rsidR="002A2EEC" w:rsidRPr="00DC715F" w:rsidRDefault="002A2EEC">
            <w:pPr>
              <w:rPr>
                <w:rFonts w:ascii="Verdana" w:hAnsi="Verdana"/>
                <w:sz w:val="28"/>
                <w:szCs w:val="28"/>
              </w:rPr>
            </w:pPr>
            <w:r w:rsidRPr="00DC715F">
              <w:rPr>
                <w:rFonts w:ascii="Verdana" w:hAnsi="Verdana"/>
                <w:sz w:val="28"/>
                <w:szCs w:val="28"/>
              </w:rPr>
              <w:t xml:space="preserve">Excessive use of the internet may be considered an unproductive use of time and could result in a warning from your </w:t>
            </w:r>
            <w:r w:rsidR="00D26277">
              <w:rPr>
                <w:rFonts w:ascii="Verdana" w:hAnsi="Verdana"/>
                <w:sz w:val="28"/>
                <w:szCs w:val="28"/>
              </w:rPr>
              <w:t>line m</w:t>
            </w:r>
            <w:r w:rsidRPr="00DC715F">
              <w:rPr>
                <w:rFonts w:ascii="Verdana" w:hAnsi="Verdana"/>
                <w:sz w:val="28"/>
                <w:szCs w:val="28"/>
              </w:rPr>
              <w:t>anager, followed by further action under the disciplinary procedures.</w:t>
            </w:r>
          </w:p>
          <w:p w14:paraId="4257849B" w14:textId="77777777" w:rsidR="00C22F6B" w:rsidRPr="00DC715F" w:rsidRDefault="00C22F6B">
            <w:pPr>
              <w:rPr>
                <w:rFonts w:ascii="Verdana" w:hAnsi="Verdana"/>
                <w:sz w:val="20"/>
                <w:szCs w:val="20"/>
              </w:rPr>
            </w:pPr>
          </w:p>
        </w:tc>
      </w:tr>
      <w:tr w:rsidR="002A2EEC" w:rsidRPr="00DC715F" w14:paraId="03AA562B" w14:textId="77777777" w:rsidTr="004D09EB">
        <w:tc>
          <w:tcPr>
            <w:tcW w:w="708" w:type="dxa"/>
            <w:shd w:val="clear" w:color="auto" w:fill="auto"/>
          </w:tcPr>
          <w:p w14:paraId="03B78FCE" w14:textId="77777777" w:rsidR="002A2EEC" w:rsidRPr="00DC715F" w:rsidRDefault="002A2EEC">
            <w:pPr>
              <w:rPr>
                <w:rFonts w:ascii="Verdana" w:hAnsi="Verdana"/>
                <w:b/>
                <w:sz w:val="28"/>
                <w:szCs w:val="28"/>
              </w:rPr>
            </w:pPr>
            <w:r w:rsidRPr="00DC715F">
              <w:rPr>
                <w:rFonts w:ascii="Verdana" w:hAnsi="Verdana"/>
                <w:b/>
                <w:sz w:val="28"/>
                <w:szCs w:val="28"/>
              </w:rPr>
              <w:t>3.3</w:t>
            </w:r>
          </w:p>
        </w:tc>
        <w:tc>
          <w:tcPr>
            <w:tcW w:w="9146" w:type="dxa"/>
            <w:shd w:val="clear" w:color="auto" w:fill="auto"/>
          </w:tcPr>
          <w:p w14:paraId="34148550" w14:textId="77777777" w:rsidR="002A2EEC" w:rsidRPr="00DC715F" w:rsidRDefault="002A2EEC">
            <w:pPr>
              <w:rPr>
                <w:rFonts w:ascii="Verdana" w:hAnsi="Verdana"/>
                <w:b/>
                <w:sz w:val="28"/>
                <w:szCs w:val="28"/>
              </w:rPr>
            </w:pPr>
            <w:r w:rsidRPr="00DC715F">
              <w:rPr>
                <w:rFonts w:ascii="Verdana" w:hAnsi="Verdana"/>
                <w:b/>
                <w:sz w:val="28"/>
                <w:szCs w:val="28"/>
              </w:rPr>
              <w:t>Monitoring</w:t>
            </w:r>
          </w:p>
          <w:p w14:paraId="124B1FBD" w14:textId="77777777" w:rsidR="002A2EEC" w:rsidRPr="00DC715F" w:rsidRDefault="002A2EEC">
            <w:pPr>
              <w:rPr>
                <w:rFonts w:ascii="Verdana" w:hAnsi="Verdana"/>
                <w:sz w:val="28"/>
                <w:szCs w:val="28"/>
              </w:rPr>
            </w:pPr>
            <w:r w:rsidRPr="00DC715F">
              <w:rPr>
                <w:rFonts w:ascii="Verdana" w:hAnsi="Verdana"/>
                <w:sz w:val="28"/>
                <w:szCs w:val="28"/>
              </w:rPr>
              <w:t>AUK</w:t>
            </w:r>
            <w:r w:rsidR="003E6E49" w:rsidRPr="00DC715F">
              <w:rPr>
                <w:rFonts w:ascii="Verdana" w:hAnsi="Verdana"/>
                <w:sz w:val="28"/>
                <w:szCs w:val="28"/>
              </w:rPr>
              <w:t>CA</w:t>
            </w:r>
            <w:r w:rsidRPr="00DC715F">
              <w:rPr>
                <w:rFonts w:ascii="Verdana" w:hAnsi="Verdana"/>
                <w:sz w:val="28"/>
                <w:szCs w:val="28"/>
              </w:rPr>
              <w:t>P will monitor the use of the internet.</w:t>
            </w:r>
          </w:p>
          <w:p w14:paraId="670D48AF" w14:textId="77777777" w:rsidR="00C22F6B" w:rsidRPr="00DC715F" w:rsidRDefault="00C22F6B">
            <w:pPr>
              <w:rPr>
                <w:rFonts w:ascii="Verdana" w:hAnsi="Verdana"/>
                <w:sz w:val="20"/>
                <w:szCs w:val="20"/>
              </w:rPr>
            </w:pPr>
          </w:p>
        </w:tc>
      </w:tr>
      <w:tr w:rsidR="002E022C" w:rsidRPr="00DC715F" w14:paraId="4762BD5C" w14:textId="77777777" w:rsidTr="004D09EB">
        <w:tc>
          <w:tcPr>
            <w:tcW w:w="708" w:type="dxa"/>
            <w:shd w:val="clear" w:color="auto" w:fill="auto"/>
          </w:tcPr>
          <w:p w14:paraId="38B85503" w14:textId="77777777" w:rsidR="002E022C" w:rsidRPr="00DC715F" w:rsidRDefault="002E022C">
            <w:pPr>
              <w:rPr>
                <w:rFonts w:ascii="Verdana" w:hAnsi="Verdana"/>
                <w:b/>
                <w:sz w:val="28"/>
                <w:szCs w:val="28"/>
              </w:rPr>
            </w:pPr>
            <w:r w:rsidRPr="00DC715F">
              <w:rPr>
                <w:rFonts w:ascii="Verdana" w:hAnsi="Verdana"/>
                <w:b/>
                <w:sz w:val="28"/>
                <w:szCs w:val="28"/>
              </w:rPr>
              <w:t>3.4</w:t>
            </w:r>
          </w:p>
        </w:tc>
        <w:tc>
          <w:tcPr>
            <w:tcW w:w="9146" w:type="dxa"/>
            <w:shd w:val="clear" w:color="auto" w:fill="auto"/>
          </w:tcPr>
          <w:p w14:paraId="12A22012" w14:textId="77777777" w:rsidR="002E022C" w:rsidRPr="00DC715F" w:rsidRDefault="002E022C">
            <w:pPr>
              <w:rPr>
                <w:rFonts w:ascii="Verdana" w:hAnsi="Verdana"/>
                <w:b/>
                <w:sz w:val="28"/>
                <w:szCs w:val="28"/>
              </w:rPr>
            </w:pPr>
            <w:r w:rsidRPr="00DC715F">
              <w:rPr>
                <w:rFonts w:ascii="Verdana" w:hAnsi="Verdana"/>
                <w:b/>
                <w:sz w:val="28"/>
                <w:szCs w:val="28"/>
              </w:rPr>
              <w:t>Restrictions and personal use</w:t>
            </w:r>
          </w:p>
          <w:p w14:paraId="70B50D0E" w14:textId="3AEC8191" w:rsidR="002E022C" w:rsidRPr="00DC715F" w:rsidRDefault="002E022C">
            <w:pPr>
              <w:rPr>
                <w:rFonts w:ascii="Verdana" w:hAnsi="Verdana"/>
                <w:b/>
                <w:sz w:val="28"/>
                <w:szCs w:val="28"/>
              </w:rPr>
            </w:pPr>
            <w:r w:rsidRPr="00DC715F">
              <w:rPr>
                <w:rFonts w:ascii="Verdana" w:hAnsi="Verdana"/>
                <w:sz w:val="28"/>
                <w:szCs w:val="28"/>
              </w:rPr>
              <w:t>Email and the internet are to be used primarily for the business purposes of AUK</w:t>
            </w:r>
            <w:r w:rsidR="003E6E49" w:rsidRPr="00DC715F">
              <w:rPr>
                <w:rFonts w:ascii="Verdana" w:hAnsi="Verdana"/>
                <w:sz w:val="28"/>
                <w:szCs w:val="28"/>
              </w:rPr>
              <w:t>CA</w:t>
            </w:r>
            <w:r w:rsidRPr="00DC715F">
              <w:rPr>
                <w:rFonts w:ascii="Verdana" w:hAnsi="Verdana"/>
                <w:sz w:val="28"/>
                <w:szCs w:val="28"/>
              </w:rPr>
              <w:t>P.  As with telephone calls, personal use is not prohibite</w:t>
            </w:r>
            <w:r w:rsidR="00D26277">
              <w:rPr>
                <w:rFonts w:ascii="Verdana" w:hAnsi="Verdana"/>
                <w:sz w:val="28"/>
                <w:szCs w:val="28"/>
              </w:rPr>
              <w:t xml:space="preserve">d, unless for safe personal use during breaks. </w:t>
            </w:r>
            <w:r w:rsidRPr="00DC715F">
              <w:rPr>
                <w:rFonts w:ascii="Verdana" w:hAnsi="Verdana"/>
                <w:sz w:val="28"/>
                <w:szCs w:val="28"/>
              </w:rPr>
              <w:t xml:space="preserve"> Any such use </w:t>
            </w:r>
            <w:r w:rsidRPr="00DC715F">
              <w:rPr>
                <w:rFonts w:ascii="Verdana" w:hAnsi="Verdana"/>
                <w:b/>
                <w:sz w:val="28"/>
                <w:szCs w:val="28"/>
              </w:rPr>
              <w:t>must not:</w:t>
            </w:r>
          </w:p>
          <w:p w14:paraId="6CC2CCF7" w14:textId="77777777" w:rsidR="002E022C" w:rsidRPr="00DC715F" w:rsidRDefault="002E022C" w:rsidP="00D376C7">
            <w:pPr>
              <w:numPr>
                <w:ilvl w:val="0"/>
                <w:numId w:val="10"/>
              </w:numPr>
              <w:tabs>
                <w:tab w:val="clear" w:pos="720"/>
                <w:tab w:val="num" w:pos="426"/>
              </w:tabs>
              <w:ind w:left="426" w:hanging="426"/>
              <w:rPr>
                <w:rFonts w:ascii="Verdana" w:hAnsi="Verdana"/>
                <w:sz w:val="28"/>
                <w:szCs w:val="28"/>
              </w:rPr>
            </w:pPr>
            <w:r w:rsidRPr="00DC715F">
              <w:rPr>
                <w:rFonts w:ascii="Verdana" w:hAnsi="Verdana"/>
                <w:sz w:val="28"/>
                <w:szCs w:val="28"/>
              </w:rPr>
              <w:t>Interfere with the user’s employment or other obligations to AUK</w:t>
            </w:r>
            <w:r w:rsidR="003E6E49" w:rsidRPr="00DC715F">
              <w:rPr>
                <w:rFonts w:ascii="Verdana" w:hAnsi="Verdana"/>
                <w:sz w:val="28"/>
                <w:szCs w:val="28"/>
              </w:rPr>
              <w:t>CA</w:t>
            </w:r>
            <w:r w:rsidRPr="00DC715F">
              <w:rPr>
                <w:rFonts w:ascii="Verdana" w:hAnsi="Verdana"/>
                <w:sz w:val="28"/>
                <w:szCs w:val="28"/>
              </w:rPr>
              <w:t>P</w:t>
            </w:r>
          </w:p>
          <w:p w14:paraId="083E1BBE" w14:textId="17A59071" w:rsidR="002E022C" w:rsidRPr="00DC715F" w:rsidRDefault="002E022C" w:rsidP="00D376C7">
            <w:pPr>
              <w:numPr>
                <w:ilvl w:val="0"/>
                <w:numId w:val="10"/>
              </w:numPr>
              <w:tabs>
                <w:tab w:val="clear" w:pos="720"/>
                <w:tab w:val="num" w:pos="426"/>
              </w:tabs>
              <w:ind w:left="426" w:hanging="426"/>
              <w:rPr>
                <w:rFonts w:ascii="Verdana" w:hAnsi="Verdana"/>
                <w:sz w:val="28"/>
                <w:szCs w:val="28"/>
              </w:rPr>
            </w:pPr>
            <w:r w:rsidRPr="00DC715F">
              <w:rPr>
                <w:rFonts w:ascii="Verdana" w:hAnsi="Verdana"/>
                <w:sz w:val="28"/>
                <w:szCs w:val="28"/>
              </w:rPr>
              <w:t>Involve sending or saving messages that could bring AUK</w:t>
            </w:r>
            <w:r w:rsidR="003E6E49" w:rsidRPr="00DC715F">
              <w:rPr>
                <w:rFonts w:ascii="Verdana" w:hAnsi="Verdana"/>
                <w:sz w:val="28"/>
                <w:szCs w:val="28"/>
              </w:rPr>
              <w:t>CA</w:t>
            </w:r>
            <w:r w:rsidRPr="00DC715F">
              <w:rPr>
                <w:rFonts w:ascii="Verdana" w:hAnsi="Verdana"/>
                <w:sz w:val="28"/>
                <w:szCs w:val="28"/>
              </w:rPr>
              <w:t xml:space="preserve">P into </w:t>
            </w:r>
            <w:r w:rsidR="0067187F" w:rsidRPr="00DC715F">
              <w:rPr>
                <w:rFonts w:ascii="Verdana" w:hAnsi="Verdana"/>
                <w:sz w:val="28"/>
                <w:szCs w:val="28"/>
              </w:rPr>
              <w:t>disrepute.</w:t>
            </w:r>
          </w:p>
          <w:p w14:paraId="51BAECD0" w14:textId="77777777" w:rsidR="002E022C" w:rsidRPr="00DC715F" w:rsidRDefault="002E022C" w:rsidP="00D376C7">
            <w:pPr>
              <w:numPr>
                <w:ilvl w:val="0"/>
                <w:numId w:val="10"/>
              </w:numPr>
              <w:tabs>
                <w:tab w:val="clear" w:pos="720"/>
                <w:tab w:val="num" w:pos="426"/>
              </w:tabs>
              <w:ind w:left="426" w:hanging="426"/>
              <w:rPr>
                <w:rFonts w:ascii="Verdana" w:hAnsi="Verdana"/>
                <w:sz w:val="28"/>
                <w:szCs w:val="28"/>
              </w:rPr>
            </w:pPr>
            <w:r w:rsidRPr="00DC715F">
              <w:rPr>
                <w:rFonts w:ascii="Verdana" w:hAnsi="Verdana"/>
                <w:sz w:val="28"/>
                <w:szCs w:val="28"/>
              </w:rPr>
              <w:t>Involve sending or saving messages or other material that does not observe personal and professional courtesies.</w:t>
            </w:r>
          </w:p>
          <w:p w14:paraId="0B1BC886" w14:textId="77777777" w:rsidR="00F46F2D" w:rsidRPr="00DC715F" w:rsidRDefault="00DE7F3D" w:rsidP="00D376C7">
            <w:pPr>
              <w:numPr>
                <w:ilvl w:val="0"/>
                <w:numId w:val="10"/>
              </w:numPr>
              <w:tabs>
                <w:tab w:val="clear" w:pos="720"/>
                <w:tab w:val="num" w:pos="426"/>
              </w:tabs>
              <w:ind w:left="426" w:hanging="426"/>
              <w:rPr>
                <w:rFonts w:ascii="Verdana" w:hAnsi="Verdana"/>
                <w:sz w:val="28"/>
                <w:szCs w:val="28"/>
              </w:rPr>
            </w:pPr>
            <w:r w:rsidRPr="00DC715F">
              <w:rPr>
                <w:rFonts w:ascii="Verdana" w:hAnsi="Verdana"/>
                <w:sz w:val="28"/>
                <w:szCs w:val="28"/>
              </w:rPr>
              <w:t>Watch live television on the internet.  AUK</w:t>
            </w:r>
            <w:r w:rsidR="003E6E49" w:rsidRPr="00DC715F">
              <w:rPr>
                <w:rFonts w:ascii="Verdana" w:hAnsi="Verdana"/>
                <w:sz w:val="28"/>
                <w:szCs w:val="28"/>
              </w:rPr>
              <w:t>CA</w:t>
            </w:r>
            <w:r w:rsidRPr="00DC715F">
              <w:rPr>
                <w:rFonts w:ascii="Verdana" w:hAnsi="Verdana"/>
                <w:sz w:val="28"/>
                <w:szCs w:val="28"/>
              </w:rPr>
              <w:t>P does not possess a television licence and if fined AUK</w:t>
            </w:r>
            <w:r w:rsidR="003E6E49" w:rsidRPr="00DC715F">
              <w:rPr>
                <w:rFonts w:ascii="Verdana" w:hAnsi="Verdana"/>
                <w:sz w:val="28"/>
                <w:szCs w:val="28"/>
              </w:rPr>
              <w:t>CA</w:t>
            </w:r>
            <w:r w:rsidRPr="00DC715F">
              <w:rPr>
                <w:rFonts w:ascii="Verdana" w:hAnsi="Verdana"/>
                <w:sz w:val="28"/>
                <w:szCs w:val="28"/>
              </w:rPr>
              <w:t>P would expect the individual to pay that fine.</w:t>
            </w:r>
          </w:p>
          <w:p w14:paraId="43E871CE" w14:textId="77777777" w:rsidR="00C22F6B" w:rsidRPr="00DC715F" w:rsidRDefault="00C22F6B" w:rsidP="00C22F6B">
            <w:pPr>
              <w:rPr>
                <w:rFonts w:ascii="Verdana" w:hAnsi="Verdana"/>
                <w:sz w:val="20"/>
                <w:szCs w:val="20"/>
              </w:rPr>
            </w:pPr>
          </w:p>
        </w:tc>
      </w:tr>
    </w:tbl>
    <w:p w14:paraId="32073DE0" w14:textId="77777777" w:rsidR="00E77DE8" w:rsidRPr="00DC715F" w:rsidRDefault="00E77DE8">
      <w:pPr>
        <w:rPr>
          <w:rFonts w:ascii="Verdana" w:hAnsi="Verdana"/>
          <w:i/>
          <w:sz w:val="28"/>
          <w:szCs w:val="28"/>
        </w:rPr>
      </w:pPr>
      <w:r w:rsidRPr="00DC715F">
        <w:rPr>
          <w:rFonts w:ascii="Verdana" w:hAnsi="Verdana"/>
          <w:b/>
          <w:sz w:val="28"/>
          <w:szCs w:val="28"/>
        </w:rPr>
        <w:t xml:space="preserve">Section </w:t>
      </w:r>
      <w:r w:rsidR="002E022C" w:rsidRPr="00DC715F">
        <w:rPr>
          <w:rFonts w:ascii="Verdana" w:hAnsi="Verdana"/>
          <w:b/>
          <w:sz w:val="28"/>
          <w:szCs w:val="28"/>
        </w:rPr>
        <w:t>4</w:t>
      </w:r>
      <w:r w:rsidRPr="00DC715F">
        <w:rPr>
          <w:rFonts w:ascii="Verdana" w:hAnsi="Verdana"/>
          <w:b/>
          <w:sz w:val="28"/>
          <w:szCs w:val="28"/>
        </w:rPr>
        <w:t xml:space="preserve"> – Social Media</w:t>
      </w:r>
      <w:r w:rsidR="00D45713" w:rsidRPr="00DC715F">
        <w:rPr>
          <w:rFonts w:ascii="Verdana" w:hAnsi="Verdana"/>
          <w:b/>
          <w:sz w:val="28"/>
          <w:szCs w:val="28"/>
        </w:rPr>
        <w:t xml:space="preserve"> </w:t>
      </w:r>
      <w:r w:rsidR="00C22F6B" w:rsidRPr="00DC715F">
        <w:rPr>
          <w:rFonts w:ascii="Verdana" w:hAnsi="Verdana"/>
          <w:b/>
          <w:sz w:val="28"/>
          <w:szCs w:val="28"/>
        </w:rPr>
        <w:t>Networks</w:t>
      </w:r>
      <w:r w:rsidR="00D45713" w:rsidRPr="00DC715F">
        <w:rPr>
          <w:rFonts w:ascii="Verdana" w:hAnsi="Verdana"/>
          <w:b/>
          <w:sz w:val="28"/>
          <w:szCs w:val="28"/>
        </w:rPr>
        <w:t xml:space="preserve"> </w:t>
      </w:r>
      <w:r w:rsidR="00D45713" w:rsidRPr="00DC715F">
        <w:rPr>
          <w:rFonts w:ascii="Verdana" w:hAnsi="Verdana"/>
          <w:i/>
          <w:sz w:val="28"/>
          <w:szCs w:val="28"/>
        </w:rPr>
        <w:t>(</w:t>
      </w:r>
      <w:r w:rsidR="002E022C" w:rsidRPr="00DC715F">
        <w:rPr>
          <w:rFonts w:ascii="Verdana" w:hAnsi="Verdana"/>
          <w:i/>
          <w:sz w:val="28"/>
          <w:szCs w:val="28"/>
        </w:rPr>
        <w:t>o</w:t>
      </w:r>
      <w:r w:rsidR="00D45713" w:rsidRPr="00DC715F">
        <w:rPr>
          <w:rFonts w:ascii="Verdana" w:hAnsi="Verdana"/>
          <w:i/>
          <w:sz w:val="28"/>
          <w:szCs w:val="28"/>
        </w:rPr>
        <w:t>wing to the nature of social media and networking, this policy applies both inside and outside the workplace.)</w:t>
      </w:r>
    </w:p>
    <w:p w14:paraId="5ADD90D7" w14:textId="77777777" w:rsidR="003E6E49" w:rsidRPr="00DC715F" w:rsidRDefault="003E6E49">
      <w:pPr>
        <w:rPr>
          <w:rFonts w:ascii="Verdana" w:hAnsi="Verdana"/>
          <w:i/>
          <w:sz w:val="20"/>
          <w:szCs w:val="20"/>
        </w:rPr>
      </w:pPr>
    </w:p>
    <w:tbl>
      <w:tblPr>
        <w:tblW w:w="0" w:type="auto"/>
        <w:tblLook w:val="01E0" w:firstRow="1" w:lastRow="1" w:firstColumn="1" w:lastColumn="1" w:noHBand="0" w:noVBand="0"/>
      </w:tblPr>
      <w:tblGrid>
        <w:gridCol w:w="716"/>
        <w:gridCol w:w="9138"/>
      </w:tblGrid>
      <w:tr w:rsidR="00E77DE8" w:rsidRPr="00DC715F" w14:paraId="3178093F" w14:textId="77777777" w:rsidTr="00930678">
        <w:tc>
          <w:tcPr>
            <w:tcW w:w="708" w:type="dxa"/>
            <w:shd w:val="clear" w:color="auto" w:fill="auto"/>
          </w:tcPr>
          <w:p w14:paraId="010A797A" w14:textId="77777777" w:rsidR="00E77DE8" w:rsidRPr="00DC715F" w:rsidRDefault="002E022C">
            <w:pPr>
              <w:rPr>
                <w:rFonts w:ascii="Verdana" w:hAnsi="Verdana"/>
                <w:b/>
                <w:sz w:val="28"/>
                <w:szCs w:val="28"/>
              </w:rPr>
            </w:pPr>
            <w:r w:rsidRPr="00DC715F">
              <w:rPr>
                <w:rFonts w:ascii="Verdana" w:hAnsi="Verdana"/>
                <w:b/>
                <w:sz w:val="28"/>
                <w:szCs w:val="28"/>
              </w:rPr>
              <w:t>4</w:t>
            </w:r>
            <w:r w:rsidR="00E77DE8" w:rsidRPr="00DC715F">
              <w:rPr>
                <w:rFonts w:ascii="Verdana" w:hAnsi="Verdana"/>
                <w:b/>
                <w:sz w:val="28"/>
                <w:szCs w:val="28"/>
              </w:rPr>
              <w:t>.1</w:t>
            </w:r>
          </w:p>
        </w:tc>
        <w:tc>
          <w:tcPr>
            <w:tcW w:w="9606" w:type="dxa"/>
            <w:shd w:val="clear" w:color="auto" w:fill="auto"/>
          </w:tcPr>
          <w:p w14:paraId="09E2E9FB" w14:textId="77777777" w:rsidR="00E77DE8" w:rsidRPr="00DC715F" w:rsidRDefault="00D45713">
            <w:pPr>
              <w:rPr>
                <w:rFonts w:ascii="Verdana" w:hAnsi="Verdana"/>
                <w:b/>
                <w:sz w:val="28"/>
                <w:szCs w:val="28"/>
              </w:rPr>
            </w:pPr>
            <w:r w:rsidRPr="00DC715F">
              <w:rPr>
                <w:rFonts w:ascii="Verdana" w:hAnsi="Verdana"/>
                <w:b/>
                <w:sz w:val="28"/>
                <w:szCs w:val="28"/>
              </w:rPr>
              <w:t>What is social networking?</w:t>
            </w:r>
          </w:p>
          <w:p w14:paraId="6136FF8D" w14:textId="72400DC2" w:rsidR="00D45713" w:rsidRPr="00DC715F" w:rsidRDefault="00D45713">
            <w:pPr>
              <w:rPr>
                <w:rFonts w:ascii="Verdana" w:hAnsi="Verdana"/>
                <w:sz w:val="28"/>
                <w:szCs w:val="28"/>
              </w:rPr>
            </w:pPr>
            <w:r w:rsidRPr="00DC715F">
              <w:rPr>
                <w:rFonts w:ascii="Verdana" w:hAnsi="Verdana"/>
                <w:sz w:val="28"/>
                <w:szCs w:val="28"/>
              </w:rPr>
              <w:t xml:space="preserve">Social networking </w:t>
            </w:r>
            <w:r w:rsidR="00ED0B67" w:rsidRPr="00DC715F">
              <w:rPr>
                <w:rFonts w:ascii="Verdana" w:hAnsi="Verdana"/>
                <w:sz w:val="28"/>
                <w:szCs w:val="28"/>
              </w:rPr>
              <w:t>websites</w:t>
            </w:r>
            <w:r w:rsidRPr="00DC715F">
              <w:rPr>
                <w:rFonts w:ascii="Verdana" w:hAnsi="Verdana"/>
                <w:sz w:val="28"/>
                <w:szCs w:val="28"/>
              </w:rPr>
              <w:t xml:space="preserve"> allow registered users to upload profiles, post comments, join “networks” and add “friends.”  They give registered users the opportunity to form “links” between each other based on friendships, hobbies, personal interests, and business sector or academic affiliations.  Social networking sites can be used both personally, to contact friends and find old classmates, and professionally, to look for employment or find someone with whom to collaborate.  Most social networking systems are available to all users.  </w:t>
            </w:r>
          </w:p>
          <w:p w14:paraId="15F6A080" w14:textId="77777777" w:rsidR="00D45713" w:rsidRPr="00DC715F" w:rsidRDefault="00D45713">
            <w:pPr>
              <w:rPr>
                <w:rFonts w:ascii="Verdana" w:hAnsi="Verdana"/>
                <w:sz w:val="20"/>
                <w:szCs w:val="20"/>
              </w:rPr>
            </w:pPr>
          </w:p>
        </w:tc>
      </w:tr>
      <w:tr w:rsidR="00D45713" w:rsidRPr="00DC715F" w14:paraId="63E528B7" w14:textId="77777777" w:rsidTr="00930678">
        <w:tc>
          <w:tcPr>
            <w:tcW w:w="708" w:type="dxa"/>
            <w:shd w:val="clear" w:color="auto" w:fill="auto"/>
          </w:tcPr>
          <w:p w14:paraId="650778F2" w14:textId="77777777" w:rsidR="00D45713" w:rsidRPr="00DC715F" w:rsidRDefault="002E022C">
            <w:pPr>
              <w:rPr>
                <w:rFonts w:ascii="Verdana" w:hAnsi="Verdana"/>
                <w:b/>
                <w:sz w:val="28"/>
                <w:szCs w:val="28"/>
              </w:rPr>
            </w:pPr>
            <w:r w:rsidRPr="00DC715F">
              <w:rPr>
                <w:rFonts w:ascii="Verdana" w:hAnsi="Verdana"/>
                <w:b/>
                <w:sz w:val="28"/>
                <w:szCs w:val="28"/>
              </w:rPr>
              <w:t>4</w:t>
            </w:r>
            <w:r w:rsidR="00D45713" w:rsidRPr="00DC715F">
              <w:rPr>
                <w:rFonts w:ascii="Verdana" w:hAnsi="Verdana"/>
                <w:b/>
                <w:sz w:val="28"/>
                <w:szCs w:val="28"/>
              </w:rPr>
              <w:t>.2</w:t>
            </w:r>
          </w:p>
        </w:tc>
        <w:tc>
          <w:tcPr>
            <w:tcW w:w="9606" w:type="dxa"/>
            <w:shd w:val="clear" w:color="auto" w:fill="auto"/>
          </w:tcPr>
          <w:p w14:paraId="6AB7CB8E" w14:textId="77777777" w:rsidR="00D45713" w:rsidRPr="00DC715F" w:rsidRDefault="00D45713">
            <w:pPr>
              <w:rPr>
                <w:rFonts w:ascii="Verdana" w:hAnsi="Verdana"/>
                <w:b/>
                <w:sz w:val="28"/>
                <w:szCs w:val="28"/>
              </w:rPr>
            </w:pPr>
            <w:r w:rsidRPr="00DC715F">
              <w:rPr>
                <w:rFonts w:ascii="Verdana" w:hAnsi="Verdana"/>
                <w:b/>
                <w:sz w:val="28"/>
                <w:szCs w:val="28"/>
              </w:rPr>
              <w:t>Profile information</w:t>
            </w:r>
          </w:p>
          <w:p w14:paraId="2808F927" w14:textId="39775999" w:rsidR="00E7552B" w:rsidRPr="00DC715F" w:rsidRDefault="007A51C1">
            <w:pPr>
              <w:rPr>
                <w:rFonts w:ascii="Verdana" w:hAnsi="Verdana"/>
                <w:sz w:val="28"/>
                <w:szCs w:val="28"/>
              </w:rPr>
            </w:pPr>
            <w:r w:rsidRPr="00DC715F">
              <w:rPr>
                <w:rFonts w:ascii="Verdana" w:hAnsi="Verdana"/>
                <w:sz w:val="28"/>
                <w:szCs w:val="28"/>
              </w:rPr>
              <w:t xml:space="preserve">Many social networking sites allow for profile information to be added, such as your marital status, </w:t>
            </w:r>
            <w:r w:rsidR="00A46E14" w:rsidRPr="00DC715F">
              <w:rPr>
                <w:rFonts w:ascii="Verdana" w:hAnsi="Verdana"/>
                <w:sz w:val="28"/>
                <w:szCs w:val="28"/>
              </w:rPr>
              <w:t>education,</w:t>
            </w:r>
            <w:r w:rsidRPr="00DC715F">
              <w:rPr>
                <w:rFonts w:ascii="Verdana" w:hAnsi="Verdana"/>
                <w:sz w:val="28"/>
                <w:szCs w:val="28"/>
              </w:rPr>
              <w:t xml:space="preserve"> and employment.  </w:t>
            </w:r>
          </w:p>
          <w:p w14:paraId="7B4B1C97" w14:textId="77777777" w:rsidR="00E7552B" w:rsidRDefault="00E7552B" w:rsidP="00E7552B">
            <w:pPr>
              <w:rPr>
                <w:rFonts w:ascii="Verdana" w:hAnsi="Verdana"/>
                <w:sz w:val="28"/>
                <w:szCs w:val="28"/>
              </w:rPr>
            </w:pPr>
            <w:r w:rsidRPr="00DC715F">
              <w:rPr>
                <w:rFonts w:ascii="Verdana" w:hAnsi="Verdana"/>
                <w:sz w:val="28"/>
                <w:szCs w:val="28"/>
              </w:rPr>
              <w:t>If you choose to include AUK</w:t>
            </w:r>
            <w:r w:rsidR="003E6E49" w:rsidRPr="00DC715F">
              <w:rPr>
                <w:rFonts w:ascii="Verdana" w:hAnsi="Verdana"/>
                <w:sz w:val="28"/>
                <w:szCs w:val="28"/>
              </w:rPr>
              <w:t>CA</w:t>
            </w:r>
            <w:r w:rsidRPr="00DC715F">
              <w:rPr>
                <w:rFonts w:ascii="Verdana" w:hAnsi="Verdana"/>
                <w:sz w:val="28"/>
                <w:szCs w:val="28"/>
              </w:rPr>
              <w:t>P as your employer, you must provide a disclaimer that states “this content reflects my own personal views and does not necessarily reflect the views of AUK</w:t>
            </w:r>
            <w:r w:rsidR="003E6E49" w:rsidRPr="00DC715F">
              <w:rPr>
                <w:rFonts w:ascii="Verdana" w:hAnsi="Verdana"/>
                <w:sz w:val="28"/>
                <w:szCs w:val="28"/>
              </w:rPr>
              <w:t>CA</w:t>
            </w:r>
            <w:r w:rsidRPr="00DC715F">
              <w:rPr>
                <w:rFonts w:ascii="Verdana" w:hAnsi="Verdana"/>
                <w:sz w:val="28"/>
                <w:szCs w:val="28"/>
              </w:rPr>
              <w:t>P.”</w:t>
            </w:r>
            <w:r w:rsidR="00930678" w:rsidRPr="00DC715F">
              <w:rPr>
                <w:rFonts w:ascii="Verdana" w:hAnsi="Verdana"/>
                <w:sz w:val="28"/>
                <w:szCs w:val="28"/>
              </w:rPr>
              <w:t xml:space="preserve">  </w:t>
            </w:r>
            <w:r w:rsidRPr="00DC715F">
              <w:rPr>
                <w:rFonts w:ascii="Verdana" w:hAnsi="Verdana"/>
                <w:sz w:val="28"/>
                <w:szCs w:val="28"/>
              </w:rPr>
              <w:t>If AUK</w:t>
            </w:r>
            <w:r w:rsidR="003E6E49" w:rsidRPr="00DC715F">
              <w:rPr>
                <w:rFonts w:ascii="Verdana" w:hAnsi="Verdana"/>
                <w:sz w:val="28"/>
                <w:szCs w:val="28"/>
              </w:rPr>
              <w:t>CA</w:t>
            </w:r>
            <w:r w:rsidRPr="00DC715F">
              <w:rPr>
                <w:rFonts w:ascii="Verdana" w:hAnsi="Verdana"/>
                <w:sz w:val="28"/>
                <w:szCs w:val="28"/>
              </w:rPr>
              <w:t xml:space="preserve">P is referred to then the information posted would need to comply with the conditions outlined in section </w:t>
            </w:r>
            <w:r w:rsidR="00733E16" w:rsidRPr="00DC715F">
              <w:rPr>
                <w:rFonts w:ascii="Verdana" w:hAnsi="Verdana"/>
                <w:sz w:val="28"/>
                <w:szCs w:val="28"/>
              </w:rPr>
              <w:t>4</w:t>
            </w:r>
            <w:r w:rsidRPr="00DC715F">
              <w:rPr>
                <w:rFonts w:ascii="Verdana" w:hAnsi="Verdana"/>
                <w:sz w:val="28"/>
                <w:szCs w:val="28"/>
              </w:rPr>
              <w:t>.3.</w:t>
            </w:r>
          </w:p>
          <w:p w14:paraId="381AB52B" w14:textId="77777777" w:rsidR="00427E76" w:rsidRPr="00DC715F" w:rsidRDefault="00427E76" w:rsidP="00E7552B">
            <w:pPr>
              <w:rPr>
                <w:rFonts w:ascii="Verdana" w:hAnsi="Verdana"/>
                <w:sz w:val="28"/>
                <w:szCs w:val="28"/>
              </w:rPr>
            </w:pPr>
          </w:p>
          <w:p w14:paraId="0B94BB61" w14:textId="77777777" w:rsidR="00733E16" w:rsidRPr="00DC715F" w:rsidRDefault="00733E16">
            <w:pPr>
              <w:rPr>
                <w:rFonts w:ascii="Verdana" w:hAnsi="Verdana"/>
                <w:sz w:val="20"/>
                <w:szCs w:val="20"/>
              </w:rPr>
            </w:pPr>
          </w:p>
        </w:tc>
      </w:tr>
      <w:tr w:rsidR="000F30E7" w:rsidRPr="00DC715F" w14:paraId="7AA31E1D" w14:textId="77777777" w:rsidTr="00930678">
        <w:tc>
          <w:tcPr>
            <w:tcW w:w="708" w:type="dxa"/>
            <w:shd w:val="clear" w:color="auto" w:fill="auto"/>
          </w:tcPr>
          <w:p w14:paraId="6957E253" w14:textId="77777777" w:rsidR="000F30E7" w:rsidRPr="00DC715F" w:rsidRDefault="002E022C">
            <w:pPr>
              <w:rPr>
                <w:rFonts w:ascii="Verdana" w:hAnsi="Verdana"/>
                <w:b/>
                <w:sz w:val="28"/>
                <w:szCs w:val="28"/>
              </w:rPr>
            </w:pPr>
            <w:r w:rsidRPr="00DC715F">
              <w:rPr>
                <w:rFonts w:ascii="Verdana" w:hAnsi="Verdana"/>
                <w:b/>
                <w:sz w:val="28"/>
                <w:szCs w:val="28"/>
              </w:rPr>
              <w:t>4</w:t>
            </w:r>
            <w:r w:rsidR="000F30E7" w:rsidRPr="00DC715F">
              <w:rPr>
                <w:rFonts w:ascii="Verdana" w:hAnsi="Verdana"/>
                <w:b/>
                <w:sz w:val="28"/>
                <w:szCs w:val="28"/>
              </w:rPr>
              <w:t>.3</w:t>
            </w:r>
          </w:p>
        </w:tc>
        <w:tc>
          <w:tcPr>
            <w:tcW w:w="9606" w:type="dxa"/>
            <w:shd w:val="clear" w:color="auto" w:fill="auto"/>
          </w:tcPr>
          <w:p w14:paraId="6B926EEE" w14:textId="77777777" w:rsidR="000F30E7" w:rsidRPr="00DC715F" w:rsidRDefault="000F30E7" w:rsidP="00F012C9">
            <w:pPr>
              <w:rPr>
                <w:rFonts w:ascii="Verdana" w:hAnsi="Verdana"/>
                <w:b/>
                <w:sz w:val="28"/>
                <w:szCs w:val="28"/>
              </w:rPr>
            </w:pPr>
            <w:r w:rsidRPr="00DC715F">
              <w:rPr>
                <w:rFonts w:ascii="Verdana" w:hAnsi="Verdana"/>
                <w:b/>
                <w:sz w:val="28"/>
                <w:szCs w:val="28"/>
              </w:rPr>
              <w:t>Use of Social Networking Sites</w:t>
            </w:r>
          </w:p>
          <w:p w14:paraId="6BB68610" w14:textId="77777777" w:rsidR="000F30E7" w:rsidRPr="00DC715F" w:rsidRDefault="000F30E7" w:rsidP="00F012C9">
            <w:pPr>
              <w:numPr>
                <w:ilvl w:val="0"/>
                <w:numId w:val="18"/>
              </w:numPr>
              <w:ind w:left="293" w:hanging="284"/>
              <w:rPr>
                <w:rFonts w:ascii="Verdana" w:hAnsi="Verdana"/>
                <w:b/>
                <w:sz w:val="28"/>
                <w:szCs w:val="28"/>
              </w:rPr>
            </w:pPr>
            <w:r w:rsidRPr="00DC715F">
              <w:rPr>
                <w:rFonts w:ascii="Verdana" w:hAnsi="Verdana"/>
                <w:sz w:val="28"/>
                <w:szCs w:val="28"/>
              </w:rPr>
              <w:t>If an employee/volunteer using a social networking site brings the charity into disrepute through comments or actions displayed on the site, it may constitute misconduct or gross misconduct and disciplinary action will be applied.</w:t>
            </w:r>
          </w:p>
          <w:p w14:paraId="5441F957" w14:textId="72D34CAF" w:rsidR="000F30E7" w:rsidRPr="00DC715F" w:rsidRDefault="000F30E7" w:rsidP="00F012C9">
            <w:pPr>
              <w:numPr>
                <w:ilvl w:val="0"/>
                <w:numId w:val="18"/>
              </w:numPr>
              <w:ind w:left="293" w:hanging="284"/>
              <w:rPr>
                <w:rFonts w:ascii="Verdana" w:hAnsi="Verdana"/>
                <w:b/>
                <w:sz w:val="28"/>
                <w:szCs w:val="28"/>
              </w:rPr>
            </w:pPr>
            <w:r w:rsidRPr="00DC715F">
              <w:rPr>
                <w:rFonts w:ascii="Verdana" w:hAnsi="Verdana"/>
                <w:sz w:val="28"/>
                <w:szCs w:val="28"/>
              </w:rPr>
              <w:t xml:space="preserve">An employee/volunteer should not disclose confidential information relating to his/her employment at the charity, its </w:t>
            </w:r>
            <w:r w:rsidR="00D26277">
              <w:rPr>
                <w:rFonts w:ascii="Verdana" w:hAnsi="Verdana"/>
                <w:sz w:val="28"/>
                <w:szCs w:val="28"/>
              </w:rPr>
              <w:t>service users</w:t>
            </w:r>
            <w:r w:rsidR="00B441ED" w:rsidRPr="00DC715F">
              <w:rPr>
                <w:rFonts w:ascii="Verdana" w:hAnsi="Verdana"/>
                <w:sz w:val="28"/>
                <w:szCs w:val="28"/>
              </w:rPr>
              <w:t>,</w:t>
            </w:r>
            <w:r w:rsidRPr="00DC715F">
              <w:rPr>
                <w:rFonts w:ascii="Verdana" w:hAnsi="Verdana"/>
                <w:sz w:val="28"/>
                <w:szCs w:val="28"/>
              </w:rPr>
              <w:t xml:space="preserve"> or suppliers. </w:t>
            </w:r>
          </w:p>
          <w:p w14:paraId="02075D3E" w14:textId="08ABBD3E" w:rsidR="000F30E7" w:rsidRPr="00DC715F" w:rsidRDefault="000F30E7" w:rsidP="00F012C9">
            <w:pPr>
              <w:numPr>
                <w:ilvl w:val="0"/>
                <w:numId w:val="18"/>
              </w:numPr>
              <w:ind w:left="293" w:hanging="284"/>
              <w:rPr>
                <w:rFonts w:ascii="Verdana" w:hAnsi="Verdana"/>
                <w:sz w:val="28"/>
                <w:szCs w:val="28"/>
              </w:rPr>
            </w:pPr>
            <w:r w:rsidRPr="00DC715F">
              <w:rPr>
                <w:rFonts w:ascii="Verdana" w:hAnsi="Verdana"/>
                <w:sz w:val="28"/>
                <w:szCs w:val="28"/>
              </w:rPr>
              <w:t xml:space="preserve">Employees/volunteers must not post entries or comments on social media and networking sites which are offensive, defamatory, discriminatory, </w:t>
            </w:r>
            <w:r w:rsidR="00560873" w:rsidRPr="00DC715F">
              <w:rPr>
                <w:rFonts w:ascii="Verdana" w:hAnsi="Verdana"/>
                <w:sz w:val="28"/>
                <w:szCs w:val="28"/>
              </w:rPr>
              <w:t>derogatory,</w:t>
            </w:r>
            <w:r w:rsidRPr="00DC715F">
              <w:rPr>
                <w:rFonts w:ascii="Verdana" w:hAnsi="Verdana"/>
                <w:sz w:val="28"/>
                <w:szCs w:val="28"/>
              </w:rPr>
              <w:t xml:space="preserve"> or otherwise deemed inappropriate or which could bring the charity into disrepute.</w:t>
            </w:r>
          </w:p>
          <w:p w14:paraId="6F90D6CE" w14:textId="77777777" w:rsidR="000F30E7" w:rsidRPr="00DC715F" w:rsidRDefault="000F30E7" w:rsidP="00F012C9">
            <w:pPr>
              <w:numPr>
                <w:ilvl w:val="0"/>
                <w:numId w:val="18"/>
              </w:numPr>
              <w:ind w:left="293" w:hanging="284"/>
              <w:rPr>
                <w:rFonts w:ascii="Verdana" w:hAnsi="Verdana"/>
                <w:sz w:val="28"/>
                <w:szCs w:val="28"/>
              </w:rPr>
            </w:pPr>
            <w:r w:rsidRPr="00DC715F">
              <w:rPr>
                <w:rFonts w:ascii="Verdana" w:hAnsi="Verdana"/>
                <w:sz w:val="28"/>
                <w:szCs w:val="28"/>
              </w:rPr>
              <w:t>Sites should not be used to verbally abuse other staff</w:t>
            </w:r>
            <w:r w:rsidR="00733E16" w:rsidRPr="00DC715F">
              <w:rPr>
                <w:rFonts w:ascii="Verdana" w:hAnsi="Verdana"/>
                <w:sz w:val="28"/>
                <w:szCs w:val="28"/>
              </w:rPr>
              <w:t>/volunteers</w:t>
            </w:r>
            <w:r w:rsidRPr="00DC715F">
              <w:rPr>
                <w:rFonts w:ascii="Verdana" w:hAnsi="Verdana"/>
                <w:sz w:val="28"/>
                <w:szCs w:val="28"/>
              </w:rPr>
              <w:t xml:space="preserve">.  Privacy and feelings of others should be </w:t>
            </w:r>
            <w:proofErr w:type="gramStart"/>
            <w:r w:rsidRPr="00DC715F">
              <w:rPr>
                <w:rFonts w:ascii="Verdana" w:hAnsi="Verdana"/>
                <w:sz w:val="28"/>
                <w:szCs w:val="28"/>
              </w:rPr>
              <w:t>respected at all times</w:t>
            </w:r>
            <w:proofErr w:type="gramEnd"/>
            <w:r w:rsidRPr="00DC715F">
              <w:rPr>
                <w:rFonts w:ascii="Verdana" w:hAnsi="Verdana"/>
                <w:sz w:val="28"/>
                <w:szCs w:val="28"/>
              </w:rPr>
              <w:t>.  You should obtain the permission of colleagues before posting pictures and care should be taken to avoid using language which could be deemed as offensive to others.</w:t>
            </w:r>
          </w:p>
          <w:p w14:paraId="228DA163" w14:textId="2F31C0DF" w:rsidR="000F30E7" w:rsidRPr="00DC715F" w:rsidRDefault="000F30E7" w:rsidP="00F012C9">
            <w:pPr>
              <w:numPr>
                <w:ilvl w:val="0"/>
                <w:numId w:val="18"/>
              </w:numPr>
              <w:ind w:left="293" w:hanging="284"/>
              <w:rPr>
                <w:rFonts w:ascii="Verdana" w:hAnsi="Verdana"/>
                <w:sz w:val="28"/>
                <w:szCs w:val="28"/>
              </w:rPr>
            </w:pPr>
            <w:r w:rsidRPr="00DC715F">
              <w:rPr>
                <w:rFonts w:ascii="Verdana" w:hAnsi="Verdana"/>
                <w:sz w:val="28"/>
                <w:szCs w:val="28"/>
              </w:rPr>
              <w:t>Viewing and updating personal sites should not take place during working hours</w:t>
            </w:r>
            <w:r w:rsidR="00D26277">
              <w:rPr>
                <w:rFonts w:ascii="Verdana" w:hAnsi="Verdana"/>
                <w:sz w:val="28"/>
                <w:szCs w:val="28"/>
              </w:rPr>
              <w:t>, unless sharing an AUKCAP post</w:t>
            </w:r>
          </w:p>
          <w:p w14:paraId="2E7529CF" w14:textId="5139CF7B" w:rsidR="000F30E7" w:rsidRPr="00DC715F" w:rsidRDefault="000F30E7" w:rsidP="00F012C9">
            <w:pPr>
              <w:numPr>
                <w:ilvl w:val="0"/>
                <w:numId w:val="18"/>
              </w:numPr>
              <w:ind w:left="293" w:hanging="284"/>
              <w:rPr>
                <w:rFonts w:ascii="Verdana" w:hAnsi="Verdana"/>
                <w:sz w:val="28"/>
                <w:szCs w:val="28"/>
              </w:rPr>
            </w:pPr>
            <w:r w:rsidRPr="00DC715F">
              <w:rPr>
                <w:rFonts w:ascii="Verdana" w:hAnsi="Verdana"/>
                <w:sz w:val="28"/>
                <w:szCs w:val="28"/>
              </w:rPr>
              <w:t xml:space="preserve">Sites should not be used for accessing, </w:t>
            </w:r>
            <w:r w:rsidR="006D61D3" w:rsidRPr="00DC715F">
              <w:rPr>
                <w:rFonts w:ascii="Verdana" w:hAnsi="Verdana"/>
                <w:sz w:val="28"/>
                <w:szCs w:val="28"/>
              </w:rPr>
              <w:t>promoting,</w:t>
            </w:r>
            <w:r w:rsidRPr="00DC715F">
              <w:rPr>
                <w:rFonts w:ascii="Verdana" w:hAnsi="Verdana"/>
                <w:sz w:val="28"/>
                <w:szCs w:val="28"/>
              </w:rPr>
              <w:t xml:space="preserve"> or sharing illegal content.</w:t>
            </w:r>
          </w:p>
          <w:p w14:paraId="5FD1B1AE" w14:textId="77777777" w:rsidR="000F30E7" w:rsidRPr="00DC715F" w:rsidRDefault="000F30E7" w:rsidP="00F012C9">
            <w:pPr>
              <w:numPr>
                <w:ilvl w:val="0"/>
                <w:numId w:val="18"/>
              </w:numPr>
              <w:ind w:left="293" w:hanging="284"/>
              <w:rPr>
                <w:rFonts w:ascii="Verdana" w:hAnsi="Verdana"/>
                <w:sz w:val="28"/>
                <w:szCs w:val="28"/>
              </w:rPr>
            </w:pPr>
            <w:r w:rsidRPr="00DC715F">
              <w:rPr>
                <w:rFonts w:ascii="Verdana" w:hAnsi="Verdana"/>
                <w:sz w:val="28"/>
                <w:szCs w:val="28"/>
              </w:rPr>
              <w:t>Any misuse of social networking sites that has a negative impact on the charity may be regarded as a disciplinary offence.</w:t>
            </w:r>
          </w:p>
          <w:p w14:paraId="0A9A44FE" w14:textId="65143A75" w:rsidR="000F30E7" w:rsidRPr="00DC715F" w:rsidRDefault="000F30E7" w:rsidP="00F012C9">
            <w:pPr>
              <w:numPr>
                <w:ilvl w:val="0"/>
                <w:numId w:val="18"/>
              </w:numPr>
              <w:ind w:left="293" w:hanging="284"/>
              <w:rPr>
                <w:rFonts w:ascii="Verdana" w:hAnsi="Verdana"/>
                <w:sz w:val="28"/>
                <w:szCs w:val="28"/>
              </w:rPr>
            </w:pPr>
            <w:r w:rsidRPr="00DC715F">
              <w:rPr>
                <w:rFonts w:ascii="Verdana" w:hAnsi="Verdana"/>
                <w:sz w:val="28"/>
                <w:szCs w:val="28"/>
              </w:rPr>
              <w:t>If information on the site raises a cause for concern with regard</w:t>
            </w:r>
            <w:r w:rsidR="00851575">
              <w:rPr>
                <w:rFonts w:ascii="Verdana" w:hAnsi="Verdana"/>
                <w:sz w:val="28"/>
                <w:szCs w:val="28"/>
              </w:rPr>
              <w:t>s</w:t>
            </w:r>
            <w:r w:rsidRPr="00DC715F">
              <w:rPr>
                <w:rFonts w:ascii="Verdana" w:hAnsi="Verdana"/>
                <w:sz w:val="28"/>
                <w:szCs w:val="28"/>
              </w:rPr>
              <w:t xml:space="preserve"> to conflict of interest or a conflict with the mission and vision of the charity, the issue will be raised by your line manager.</w:t>
            </w:r>
          </w:p>
          <w:p w14:paraId="5B558383" w14:textId="77777777" w:rsidR="00F03C7A" w:rsidRPr="00DC715F" w:rsidRDefault="000F30E7" w:rsidP="00DC715F">
            <w:pPr>
              <w:numPr>
                <w:ilvl w:val="0"/>
                <w:numId w:val="18"/>
              </w:numPr>
              <w:ind w:left="293" w:hanging="284"/>
              <w:rPr>
                <w:rFonts w:ascii="Verdana" w:hAnsi="Verdana"/>
                <w:sz w:val="20"/>
                <w:szCs w:val="20"/>
              </w:rPr>
            </w:pPr>
            <w:r w:rsidRPr="00DC715F">
              <w:rPr>
                <w:rFonts w:ascii="Verdana" w:hAnsi="Verdana"/>
                <w:sz w:val="28"/>
                <w:szCs w:val="28"/>
              </w:rPr>
              <w:t xml:space="preserve">The charity will monitor its IT systems as is deemed necessary </w:t>
            </w:r>
            <w:proofErr w:type="gramStart"/>
            <w:r w:rsidRPr="00DC715F">
              <w:rPr>
                <w:rFonts w:ascii="Verdana" w:hAnsi="Verdana"/>
                <w:sz w:val="28"/>
                <w:szCs w:val="28"/>
              </w:rPr>
              <w:t>in</w:t>
            </w:r>
            <w:r w:rsidR="00F03C7A" w:rsidRPr="00DC715F">
              <w:rPr>
                <w:rFonts w:ascii="Verdana" w:hAnsi="Verdana"/>
                <w:sz w:val="28"/>
                <w:szCs w:val="28"/>
              </w:rPr>
              <w:t xml:space="preserve"> </w:t>
            </w:r>
            <w:r w:rsidRPr="00DC715F">
              <w:rPr>
                <w:rFonts w:ascii="Verdana" w:hAnsi="Verdana"/>
                <w:sz w:val="28"/>
                <w:szCs w:val="28"/>
              </w:rPr>
              <w:t>order to</w:t>
            </w:r>
            <w:proofErr w:type="gramEnd"/>
            <w:r w:rsidRPr="00DC715F">
              <w:rPr>
                <w:rFonts w:ascii="Verdana" w:hAnsi="Verdana"/>
                <w:sz w:val="28"/>
                <w:szCs w:val="28"/>
              </w:rPr>
              <w:t xml:space="preserve"> prevent inappropriate usage.  Hard copies of any content and social media and networking posts may be used in any disciplinary proceedings.</w:t>
            </w:r>
          </w:p>
        </w:tc>
      </w:tr>
    </w:tbl>
    <w:p w14:paraId="5EC74375" w14:textId="77777777" w:rsidR="00DA7FC9" w:rsidRPr="00DC715F" w:rsidRDefault="00DA7FC9">
      <w:pPr>
        <w:rPr>
          <w:rFonts w:ascii="Verdana" w:hAnsi="Verdana"/>
          <w:b/>
          <w:sz w:val="28"/>
          <w:szCs w:val="28"/>
        </w:rPr>
      </w:pPr>
    </w:p>
    <w:p w14:paraId="1D73C256" w14:textId="77777777" w:rsidR="00292257" w:rsidRPr="00DC715F" w:rsidRDefault="00292257" w:rsidP="00292257">
      <w:pPr>
        <w:rPr>
          <w:rFonts w:ascii="Verdana" w:hAnsi="Verdana"/>
          <w:b/>
          <w:sz w:val="28"/>
          <w:szCs w:val="28"/>
          <w:lang w:eastAsia="en-US"/>
        </w:rPr>
      </w:pPr>
      <w:r w:rsidRPr="00DC715F">
        <w:rPr>
          <w:rFonts w:ascii="Verdana" w:hAnsi="Verdana"/>
          <w:b/>
          <w:sz w:val="28"/>
          <w:szCs w:val="28"/>
          <w:lang w:eastAsia="en-US"/>
        </w:rPr>
        <w:t>REVIEW OF THIS POLICY</w:t>
      </w:r>
    </w:p>
    <w:p w14:paraId="7CF3271E" w14:textId="7975FA52" w:rsidR="005F15E5" w:rsidRPr="00DC715F" w:rsidRDefault="00A706B4" w:rsidP="00292257">
      <w:pPr>
        <w:spacing w:after="120"/>
        <w:rPr>
          <w:rFonts w:ascii="Verdana" w:hAnsi="Verdana"/>
          <w:sz w:val="28"/>
          <w:szCs w:val="28"/>
          <w:lang w:eastAsia="en-US"/>
        </w:rPr>
      </w:pPr>
      <w:r>
        <w:rPr>
          <w:rFonts w:ascii="Verdana" w:hAnsi="Verdana"/>
          <w:noProof/>
          <w:sz w:val="28"/>
          <w:szCs w:val="28"/>
        </w:rPr>
        <w:pict w14:anchorId="1730ADDA">
          <v:shapetype id="_x0000_t202" coordsize="21600,21600" o:spt="202" path="m,l,21600r21600,l21600,xe">
            <v:stroke joinstyle="miter"/>
            <v:path gradientshapeok="t" o:connecttype="rect"/>
          </v:shapetype>
          <v:shape id="Text Box 2" o:spid="_x0000_s2051" type="#_x0000_t202" style="position:absolute;margin-left:-15.45pt;margin-top:30.25pt;width:527.45pt;height:120.85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724D116B" w14:textId="77777777" w:rsidR="005F15E5" w:rsidRPr="00DC715F" w:rsidRDefault="005F15E5" w:rsidP="005F15E5">
                  <w:pPr>
                    <w:rPr>
                      <w:rFonts w:ascii="Verdana" w:hAnsi="Verdana"/>
                      <w:b/>
                      <w:sz w:val="28"/>
                      <w:szCs w:val="28"/>
                    </w:rPr>
                  </w:pPr>
                </w:p>
                <w:p w14:paraId="11A23554" w14:textId="7E63AC58" w:rsidR="005F15E5" w:rsidRDefault="005F15E5" w:rsidP="005F15E5">
                  <w:pPr>
                    <w:rPr>
                      <w:rFonts w:ascii="Verdana" w:hAnsi="Verdana"/>
                      <w:b/>
                      <w:sz w:val="28"/>
                      <w:szCs w:val="28"/>
                    </w:rPr>
                  </w:pPr>
                  <w:r w:rsidRPr="00DC715F">
                    <w:rPr>
                      <w:rFonts w:ascii="Verdana" w:hAnsi="Verdana"/>
                      <w:b/>
                      <w:sz w:val="28"/>
                      <w:szCs w:val="28"/>
                    </w:rPr>
                    <w:t xml:space="preserve">Use of computers, IT &amp; Social Media policy </w:t>
                  </w:r>
                  <w:r w:rsidR="00DC715F" w:rsidRPr="00DC715F">
                    <w:rPr>
                      <w:rFonts w:ascii="Verdana" w:hAnsi="Verdana"/>
                      <w:b/>
                      <w:sz w:val="28"/>
                      <w:szCs w:val="28"/>
                    </w:rPr>
                    <w:t>approved</w:t>
                  </w:r>
                  <w:r w:rsidR="00034B00">
                    <w:rPr>
                      <w:rFonts w:ascii="Verdana" w:hAnsi="Verdana"/>
                      <w:b/>
                      <w:sz w:val="28"/>
                      <w:szCs w:val="28"/>
                    </w:rPr>
                    <w:t>:</w:t>
                  </w:r>
                  <w:r w:rsidR="00A706B4">
                    <w:rPr>
                      <w:rFonts w:ascii="Verdana" w:hAnsi="Verdana"/>
                      <w:b/>
                      <w:sz w:val="28"/>
                      <w:szCs w:val="28"/>
                    </w:rPr>
                    <w:t xml:space="preserve"> May 2024</w:t>
                  </w:r>
                </w:p>
                <w:p w14:paraId="16E489F2" w14:textId="3BFDBD5F" w:rsidR="005F15E5" w:rsidRPr="00DC715F" w:rsidRDefault="005F15E5" w:rsidP="005F15E5">
                  <w:pPr>
                    <w:rPr>
                      <w:rFonts w:ascii="Verdana" w:hAnsi="Verdana"/>
                      <w:sz w:val="28"/>
                      <w:szCs w:val="28"/>
                    </w:rPr>
                  </w:pPr>
                  <w:r w:rsidRPr="00DC715F">
                    <w:rPr>
                      <w:rFonts w:ascii="Verdana" w:hAnsi="Verdana"/>
                      <w:b/>
                      <w:sz w:val="28"/>
                      <w:szCs w:val="28"/>
                    </w:rPr>
                    <w:t>Signed by Chair of Trustees</w:t>
                  </w:r>
                  <w:r w:rsidR="00A706B4">
                    <w:rPr>
                      <w:rFonts w:ascii="Verdana" w:hAnsi="Verdana"/>
                      <w:b/>
                      <w:sz w:val="28"/>
                      <w:szCs w:val="28"/>
                    </w:rPr>
                    <w:t>:</w:t>
                  </w:r>
                  <w:r w:rsidR="00A706B4" w:rsidRPr="00A706B4">
                    <w:rPr>
                      <w:noProof/>
                    </w:rPr>
                    <w:t xml:space="preserve"> </w:t>
                  </w:r>
                  <w:r w:rsidR="00A706B4" w:rsidRPr="00C02EF5">
                    <w:rPr>
                      <w:noProof/>
                    </w:rPr>
                    <w:pict w14:anchorId="44E7CEC7">
                      <v:shape id="Picture 3" o:spid="_x0000_i1026" type="#_x0000_t75" alt="Hazel Williams Signature" style="width:232.8pt;height:63pt;visibility:visible;mso-wrap-style:square">
                        <v:imagedata r:id="rId13" o:title="Hazel Williams Signature"/>
                      </v:shape>
                    </w:pict>
                  </w:r>
                </w:p>
              </w:txbxContent>
            </v:textbox>
            <w10:wrap type="square"/>
          </v:shape>
        </w:pict>
      </w:r>
      <w:r w:rsidR="00292257" w:rsidRPr="00DC715F">
        <w:rPr>
          <w:rFonts w:ascii="Verdana" w:hAnsi="Verdana"/>
          <w:sz w:val="28"/>
          <w:szCs w:val="28"/>
          <w:lang w:eastAsia="en-US"/>
        </w:rPr>
        <w:t xml:space="preserve">This </w:t>
      </w:r>
      <w:r w:rsidR="005F15E5" w:rsidRPr="00DC715F">
        <w:rPr>
          <w:rFonts w:ascii="Verdana" w:hAnsi="Verdana"/>
          <w:sz w:val="28"/>
          <w:szCs w:val="28"/>
          <w:lang w:eastAsia="en-US"/>
        </w:rPr>
        <w:t>policy</w:t>
      </w:r>
      <w:r w:rsidR="00292257" w:rsidRPr="00DC715F">
        <w:rPr>
          <w:rFonts w:ascii="Verdana" w:hAnsi="Verdana"/>
          <w:sz w:val="28"/>
          <w:szCs w:val="28"/>
          <w:lang w:eastAsia="en-US"/>
        </w:rPr>
        <w:t xml:space="preserve"> will be reviewed </w:t>
      </w:r>
      <w:r w:rsidR="005F15E5" w:rsidRPr="00DC715F">
        <w:rPr>
          <w:rFonts w:ascii="Verdana" w:hAnsi="Verdana"/>
          <w:sz w:val="28"/>
          <w:szCs w:val="28"/>
          <w:lang w:eastAsia="en-US"/>
        </w:rPr>
        <w:t>every</w:t>
      </w:r>
      <w:r w:rsidR="00292257" w:rsidRPr="00DC715F">
        <w:rPr>
          <w:rFonts w:ascii="Verdana" w:hAnsi="Verdana"/>
          <w:sz w:val="28"/>
          <w:szCs w:val="28"/>
          <w:lang w:eastAsia="en-US"/>
        </w:rPr>
        <w:t xml:space="preserve"> 36</w:t>
      </w:r>
      <w:r w:rsidR="005F15E5" w:rsidRPr="00DC715F">
        <w:rPr>
          <w:rFonts w:ascii="Verdana" w:hAnsi="Verdana"/>
          <w:sz w:val="28"/>
          <w:szCs w:val="28"/>
          <w:lang w:eastAsia="en-US"/>
        </w:rPr>
        <w:t xml:space="preserve"> months</w:t>
      </w:r>
      <w:r w:rsidR="00292257" w:rsidRPr="00DC715F">
        <w:rPr>
          <w:rFonts w:ascii="Verdana" w:hAnsi="Verdana"/>
          <w:sz w:val="28"/>
          <w:szCs w:val="28"/>
          <w:lang w:eastAsia="en-US"/>
        </w:rPr>
        <w:t xml:space="preserve">. </w:t>
      </w:r>
    </w:p>
    <w:sectPr w:rsidR="005F15E5" w:rsidRPr="00DC715F" w:rsidSect="00653A14">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568"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D35BF" w14:textId="77777777" w:rsidR="00653A14" w:rsidRDefault="00653A14">
      <w:r>
        <w:separator/>
      </w:r>
    </w:p>
  </w:endnote>
  <w:endnote w:type="continuationSeparator" w:id="0">
    <w:p w14:paraId="339069C0" w14:textId="77777777" w:rsidR="00653A14" w:rsidRDefault="00653A14">
      <w:r>
        <w:continuationSeparator/>
      </w:r>
    </w:p>
  </w:endnote>
  <w:endnote w:type="continuationNotice" w:id="1">
    <w:p w14:paraId="16F1E6F9" w14:textId="77777777" w:rsidR="00653A14" w:rsidRDefault="00653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F2154" w14:textId="77777777" w:rsidR="00034B00" w:rsidRDefault="00034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655BC" w14:textId="77777777" w:rsidR="00831A75" w:rsidRDefault="00831A75">
    <w:pPr>
      <w:pStyle w:val="Footer"/>
      <w:jc w:val="center"/>
    </w:pPr>
    <w:r>
      <w:fldChar w:fldCharType="begin"/>
    </w:r>
    <w:r>
      <w:instrText xml:space="preserve"> PAGE   \* MERGEFORMAT </w:instrText>
    </w:r>
    <w:r>
      <w:fldChar w:fldCharType="separate"/>
    </w:r>
    <w:r w:rsidR="005F15E5">
      <w:rPr>
        <w:noProof/>
      </w:rPr>
      <w:t>2</w:t>
    </w:r>
    <w:r>
      <w:rPr>
        <w:noProof/>
      </w:rPr>
      <w:fldChar w:fldCharType="end"/>
    </w:r>
  </w:p>
  <w:p w14:paraId="70C3FCB6" w14:textId="77777777" w:rsidR="00266B61" w:rsidRDefault="00266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A2470" w14:textId="77777777" w:rsidR="00034B00" w:rsidRDefault="00034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5CB52" w14:textId="77777777" w:rsidR="00653A14" w:rsidRDefault="00653A14">
      <w:r>
        <w:separator/>
      </w:r>
    </w:p>
  </w:footnote>
  <w:footnote w:type="continuationSeparator" w:id="0">
    <w:p w14:paraId="7D01D42D" w14:textId="77777777" w:rsidR="00653A14" w:rsidRDefault="00653A14">
      <w:r>
        <w:continuationSeparator/>
      </w:r>
    </w:p>
  </w:footnote>
  <w:footnote w:type="continuationNotice" w:id="1">
    <w:p w14:paraId="09700440" w14:textId="77777777" w:rsidR="00653A14" w:rsidRDefault="00653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3538F" w14:textId="77777777" w:rsidR="00034B00" w:rsidRDefault="00034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5DB57" w14:textId="4E87FFE9" w:rsidR="00034B00" w:rsidRDefault="00034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9AC32" w14:textId="77777777" w:rsidR="00034B00" w:rsidRDefault="0003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20513"/>
    <w:multiLevelType w:val="hybridMultilevel"/>
    <w:tmpl w:val="AAC6F4D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4075"/>
    <w:multiLevelType w:val="hybridMultilevel"/>
    <w:tmpl w:val="14681E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8784D"/>
    <w:multiLevelType w:val="hybridMultilevel"/>
    <w:tmpl w:val="0024B8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B4A01"/>
    <w:multiLevelType w:val="hybridMultilevel"/>
    <w:tmpl w:val="7FFC6F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56F41"/>
    <w:multiLevelType w:val="multilevel"/>
    <w:tmpl w:val="CED0A71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9682C"/>
    <w:multiLevelType w:val="hybridMultilevel"/>
    <w:tmpl w:val="36C6A2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5484"/>
    <w:multiLevelType w:val="multilevel"/>
    <w:tmpl w:val="1B54AFC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6B0D5E"/>
    <w:multiLevelType w:val="hybridMultilevel"/>
    <w:tmpl w:val="FC107E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16A33"/>
    <w:multiLevelType w:val="multilevel"/>
    <w:tmpl w:val="F386E8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FF1470"/>
    <w:multiLevelType w:val="multilevel"/>
    <w:tmpl w:val="FC107E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6353A"/>
    <w:multiLevelType w:val="hybridMultilevel"/>
    <w:tmpl w:val="DBB4173C"/>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3D965DBB"/>
    <w:multiLevelType w:val="hybridMultilevel"/>
    <w:tmpl w:val="27CE83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D7CA4"/>
    <w:multiLevelType w:val="hybridMultilevel"/>
    <w:tmpl w:val="E5A80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71631"/>
    <w:multiLevelType w:val="multilevel"/>
    <w:tmpl w:val="280259B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F15C68"/>
    <w:multiLevelType w:val="hybridMultilevel"/>
    <w:tmpl w:val="963E4D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172C1"/>
    <w:multiLevelType w:val="multilevel"/>
    <w:tmpl w:val="4612AD2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2727F5"/>
    <w:multiLevelType w:val="hybridMultilevel"/>
    <w:tmpl w:val="212AB2D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A3B90"/>
    <w:multiLevelType w:val="hybridMultilevel"/>
    <w:tmpl w:val="6FEC3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03359780">
    <w:abstractNumId w:val="3"/>
  </w:num>
  <w:num w:numId="2" w16cid:durableId="590822157">
    <w:abstractNumId w:val="16"/>
  </w:num>
  <w:num w:numId="3" w16cid:durableId="559755589">
    <w:abstractNumId w:val="8"/>
  </w:num>
  <w:num w:numId="4" w16cid:durableId="1364943152">
    <w:abstractNumId w:val="14"/>
  </w:num>
  <w:num w:numId="5" w16cid:durableId="1048988347">
    <w:abstractNumId w:val="2"/>
  </w:num>
  <w:num w:numId="6" w16cid:durableId="986128879">
    <w:abstractNumId w:val="7"/>
  </w:num>
  <w:num w:numId="7" w16cid:durableId="281616943">
    <w:abstractNumId w:val="9"/>
  </w:num>
  <w:num w:numId="8" w16cid:durableId="747776442">
    <w:abstractNumId w:val="11"/>
  </w:num>
  <w:num w:numId="9" w16cid:durableId="23025153">
    <w:abstractNumId w:val="1"/>
  </w:num>
  <w:num w:numId="10" w16cid:durableId="719716639">
    <w:abstractNumId w:val="0"/>
  </w:num>
  <w:num w:numId="11" w16cid:durableId="652610389">
    <w:abstractNumId w:val="13"/>
  </w:num>
  <w:num w:numId="12" w16cid:durableId="1843206124">
    <w:abstractNumId w:val="6"/>
  </w:num>
  <w:num w:numId="13" w16cid:durableId="1872915264">
    <w:abstractNumId w:val="15"/>
  </w:num>
  <w:num w:numId="14" w16cid:durableId="1446660103">
    <w:abstractNumId w:val="17"/>
  </w:num>
  <w:num w:numId="15" w16cid:durableId="1747533552">
    <w:abstractNumId w:val="4"/>
  </w:num>
  <w:num w:numId="16" w16cid:durableId="13585019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6903501">
    <w:abstractNumId w:val="10"/>
  </w:num>
  <w:num w:numId="18" w16cid:durableId="1599370148">
    <w:abstractNumId w:val="5"/>
  </w:num>
  <w:num w:numId="19" w16cid:durableId="614361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513"/>
    <w:rsid w:val="00000388"/>
    <w:rsid w:val="00003762"/>
    <w:rsid w:val="00022DDB"/>
    <w:rsid w:val="00026344"/>
    <w:rsid w:val="00034B00"/>
    <w:rsid w:val="00050E7F"/>
    <w:rsid w:val="00066613"/>
    <w:rsid w:val="0007494A"/>
    <w:rsid w:val="00083513"/>
    <w:rsid w:val="00086DAF"/>
    <w:rsid w:val="000A4E52"/>
    <w:rsid w:val="000D7461"/>
    <w:rsid w:val="000F30E7"/>
    <w:rsid w:val="00102E09"/>
    <w:rsid w:val="00110304"/>
    <w:rsid w:val="00111295"/>
    <w:rsid w:val="00114E30"/>
    <w:rsid w:val="0017331D"/>
    <w:rsid w:val="00177BE5"/>
    <w:rsid w:val="00187B08"/>
    <w:rsid w:val="001A4B0C"/>
    <w:rsid w:val="001C4C32"/>
    <w:rsid w:val="001D743A"/>
    <w:rsid w:val="001F36FF"/>
    <w:rsid w:val="00217D85"/>
    <w:rsid w:val="00241F6F"/>
    <w:rsid w:val="00266B61"/>
    <w:rsid w:val="0028786E"/>
    <w:rsid w:val="00292257"/>
    <w:rsid w:val="00296A6C"/>
    <w:rsid w:val="002A2EEC"/>
    <w:rsid w:val="002E022C"/>
    <w:rsid w:val="002F763A"/>
    <w:rsid w:val="00311D66"/>
    <w:rsid w:val="00316C87"/>
    <w:rsid w:val="00324E4A"/>
    <w:rsid w:val="00326DCC"/>
    <w:rsid w:val="00332107"/>
    <w:rsid w:val="003521B0"/>
    <w:rsid w:val="003533D1"/>
    <w:rsid w:val="00353982"/>
    <w:rsid w:val="00355A8C"/>
    <w:rsid w:val="003560C4"/>
    <w:rsid w:val="00374EAC"/>
    <w:rsid w:val="00397FC9"/>
    <w:rsid w:val="003A77CD"/>
    <w:rsid w:val="003B1269"/>
    <w:rsid w:val="003B2872"/>
    <w:rsid w:val="003B6063"/>
    <w:rsid w:val="003B6446"/>
    <w:rsid w:val="003C5456"/>
    <w:rsid w:val="003E6E49"/>
    <w:rsid w:val="00427E76"/>
    <w:rsid w:val="00431EBA"/>
    <w:rsid w:val="004335B4"/>
    <w:rsid w:val="00436D09"/>
    <w:rsid w:val="004439CA"/>
    <w:rsid w:val="00452E30"/>
    <w:rsid w:val="00457A85"/>
    <w:rsid w:val="00461D93"/>
    <w:rsid w:val="004657B9"/>
    <w:rsid w:val="00475DB3"/>
    <w:rsid w:val="004861B0"/>
    <w:rsid w:val="00495E20"/>
    <w:rsid w:val="004C6210"/>
    <w:rsid w:val="004D0004"/>
    <w:rsid w:val="004D09EB"/>
    <w:rsid w:val="004D53CA"/>
    <w:rsid w:val="004E34D3"/>
    <w:rsid w:val="004F4825"/>
    <w:rsid w:val="005102A6"/>
    <w:rsid w:val="00510B5C"/>
    <w:rsid w:val="00516C04"/>
    <w:rsid w:val="00535A25"/>
    <w:rsid w:val="00560873"/>
    <w:rsid w:val="00577A50"/>
    <w:rsid w:val="00590458"/>
    <w:rsid w:val="005B07D3"/>
    <w:rsid w:val="005E763B"/>
    <w:rsid w:val="005F0EA0"/>
    <w:rsid w:val="005F15E5"/>
    <w:rsid w:val="00623D22"/>
    <w:rsid w:val="00641A49"/>
    <w:rsid w:val="00641BCF"/>
    <w:rsid w:val="00646418"/>
    <w:rsid w:val="00653A14"/>
    <w:rsid w:val="0067187F"/>
    <w:rsid w:val="00672E27"/>
    <w:rsid w:val="006738B1"/>
    <w:rsid w:val="006803D3"/>
    <w:rsid w:val="006921F3"/>
    <w:rsid w:val="006A76FB"/>
    <w:rsid w:val="006C6D9A"/>
    <w:rsid w:val="006D0F24"/>
    <w:rsid w:val="006D61D3"/>
    <w:rsid w:val="006D7B8E"/>
    <w:rsid w:val="00701B8C"/>
    <w:rsid w:val="007035D1"/>
    <w:rsid w:val="00707C52"/>
    <w:rsid w:val="00707D52"/>
    <w:rsid w:val="00721241"/>
    <w:rsid w:val="00721D8C"/>
    <w:rsid w:val="007235CC"/>
    <w:rsid w:val="00732C90"/>
    <w:rsid w:val="00733E16"/>
    <w:rsid w:val="00735F34"/>
    <w:rsid w:val="007430BD"/>
    <w:rsid w:val="00751A9D"/>
    <w:rsid w:val="00773F07"/>
    <w:rsid w:val="00776C5D"/>
    <w:rsid w:val="0078697D"/>
    <w:rsid w:val="00792990"/>
    <w:rsid w:val="007A51C1"/>
    <w:rsid w:val="007C5C28"/>
    <w:rsid w:val="007F6A6B"/>
    <w:rsid w:val="007F7474"/>
    <w:rsid w:val="00831A75"/>
    <w:rsid w:val="00832FEE"/>
    <w:rsid w:val="008339A2"/>
    <w:rsid w:val="00842772"/>
    <w:rsid w:val="00842D28"/>
    <w:rsid w:val="00844737"/>
    <w:rsid w:val="00851575"/>
    <w:rsid w:val="00865815"/>
    <w:rsid w:val="008677ED"/>
    <w:rsid w:val="008856C4"/>
    <w:rsid w:val="008B51F4"/>
    <w:rsid w:val="008E2D8F"/>
    <w:rsid w:val="008E343E"/>
    <w:rsid w:val="008F03A0"/>
    <w:rsid w:val="00912C87"/>
    <w:rsid w:val="00930678"/>
    <w:rsid w:val="009560B3"/>
    <w:rsid w:val="00963D71"/>
    <w:rsid w:val="00980E0E"/>
    <w:rsid w:val="009853A5"/>
    <w:rsid w:val="009B4215"/>
    <w:rsid w:val="009C19AE"/>
    <w:rsid w:val="009E135D"/>
    <w:rsid w:val="009E4974"/>
    <w:rsid w:val="00A018F9"/>
    <w:rsid w:val="00A136FB"/>
    <w:rsid w:val="00A149DB"/>
    <w:rsid w:val="00A20B7E"/>
    <w:rsid w:val="00A277B7"/>
    <w:rsid w:val="00A46E14"/>
    <w:rsid w:val="00A54E31"/>
    <w:rsid w:val="00A562B8"/>
    <w:rsid w:val="00A706B4"/>
    <w:rsid w:val="00A74C2F"/>
    <w:rsid w:val="00AC060F"/>
    <w:rsid w:val="00AD29B3"/>
    <w:rsid w:val="00B00244"/>
    <w:rsid w:val="00B011FD"/>
    <w:rsid w:val="00B13A81"/>
    <w:rsid w:val="00B42518"/>
    <w:rsid w:val="00B441ED"/>
    <w:rsid w:val="00B70BA0"/>
    <w:rsid w:val="00B75C59"/>
    <w:rsid w:val="00B92248"/>
    <w:rsid w:val="00B95438"/>
    <w:rsid w:val="00B96402"/>
    <w:rsid w:val="00BA5A3E"/>
    <w:rsid w:val="00BC5848"/>
    <w:rsid w:val="00BD40DB"/>
    <w:rsid w:val="00BE68C2"/>
    <w:rsid w:val="00BF5E9A"/>
    <w:rsid w:val="00C007F0"/>
    <w:rsid w:val="00C06284"/>
    <w:rsid w:val="00C0634D"/>
    <w:rsid w:val="00C22F6B"/>
    <w:rsid w:val="00C41D14"/>
    <w:rsid w:val="00C4262A"/>
    <w:rsid w:val="00C4410D"/>
    <w:rsid w:val="00C4792B"/>
    <w:rsid w:val="00C75605"/>
    <w:rsid w:val="00CA2B7D"/>
    <w:rsid w:val="00CA3EB3"/>
    <w:rsid w:val="00CC4615"/>
    <w:rsid w:val="00CD31E5"/>
    <w:rsid w:val="00CD7776"/>
    <w:rsid w:val="00CF3544"/>
    <w:rsid w:val="00D027A5"/>
    <w:rsid w:val="00D077C9"/>
    <w:rsid w:val="00D15117"/>
    <w:rsid w:val="00D16E01"/>
    <w:rsid w:val="00D26277"/>
    <w:rsid w:val="00D376C7"/>
    <w:rsid w:val="00D41CE7"/>
    <w:rsid w:val="00D43386"/>
    <w:rsid w:val="00D45713"/>
    <w:rsid w:val="00D66AF7"/>
    <w:rsid w:val="00D66FF5"/>
    <w:rsid w:val="00D8285D"/>
    <w:rsid w:val="00DA10FC"/>
    <w:rsid w:val="00DA7FC9"/>
    <w:rsid w:val="00DC715F"/>
    <w:rsid w:val="00DE22BB"/>
    <w:rsid w:val="00DE7F3D"/>
    <w:rsid w:val="00E00128"/>
    <w:rsid w:val="00E21344"/>
    <w:rsid w:val="00E44DD1"/>
    <w:rsid w:val="00E46618"/>
    <w:rsid w:val="00E6124D"/>
    <w:rsid w:val="00E61965"/>
    <w:rsid w:val="00E7552B"/>
    <w:rsid w:val="00E77D87"/>
    <w:rsid w:val="00E77DE8"/>
    <w:rsid w:val="00E802D4"/>
    <w:rsid w:val="00E84AEA"/>
    <w:rsid w:val="00E86427"/>
    <w:rsid w:val="00EA5CFB"/>
    <w:rsid w:val="00EC0474"/>
    <w:rsid w:val="00EC0B59"/>
    <w:rsid w:val="00EC4C9D"/>
    <w:rsid w:val="00ED0B67"/>
    <w:rsid w:val="00ED2AA4"/>
    <w:rsid w:val="00ED78D1"/>
    <w:rsid w:val="00F012C9"/>
    <w:rsid w:val="00F03C7A"/>
    <w:rsid w:val="00F06DBA"/>
    <w:rsid w:val="00F46F2D"/>
    <w:rsid w:val="00F63D45"/>
    <w:rsid w:val="00FA45C2"/>
    <w:rsid w:val="00FB2085"/>
    <w:rsid w:val="00FC5B85"/>
    <w:rsid w:val="00FF3A1D"/>
    <w:rsid w:val="00FF454F"/>
    <w:rsid w:val="084186F1"/>
    <w:rsid w:val="387EA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BE678E2"/>
  <w15:chartTrackingRefBased/>
  <w15:docId w15:val="{20E20933-A259-40D8-8C7F-6990D8F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F6B"/>
    <w:rPr>
      <w:rFonts w:ascii="Tahoma" w:hAnsi="Tahoma" w:cs="Tahoma"/>
      <w:sz w:val="16"/>
      <w:szCs w:val="16"/>
    </w:rPr>
  </w:style>
  <w:style w:type="paragraph" w:styleId="Header">
    <w:name w:val="header"/>
    <w:basedOn w:val="Normal"/>
    <w:rsid w:val="00B13A81"/>
    <w:pPr>
      <w:tabs>
        <w:tab w:val="center" w:pos="4153"/>
        <w:tab w:val="right" w:pos="8306"/>
      </w:tabs>
    </w:pPr>
  </w:style>
  <w:style w:type="paragraph" w:styleId="Footer">
    <w:name w:val="footer"/>
    <w:basedOn w:val="Normal"/>
    <w:link w:val="FooterChar"/>
    <w:uiPriority w:val="99"/>
    <w:rsid w:val="00B13A81"/>
    <w:pPr>
      <w:tabs>
        <w:tab w:val="center" w:pos="4153"/>
        <w:tab w:val="right" w:pos="8306"/>
      </w:tabs>
    </w:pPr>
  </w:style>
  <w:style w:type="paragraph" w:styleId="BodyText">
    <w:name w:val="Body Text"/>
    <w:basedOn w:val="Normal"/>
    <w:link w:val="BodyTextChar"/>
    <w:rsid w:val="00353982"/>
    <w:pPr>
      <w:jc w:val="both"/>
    </w:pPr>
    <w:rPr>
      <w:rFonts w:cs="Times New Roman"/>
      <w:szCs w:val="20"/>
      <w:lang w:eastAsia="en-US"/>
    </w:rPr>
  </w:style>
  <w:style w:type="character" w:customStyle="1" w:styleId="BodyTextChar">
    <w:name w:val="Body Text Char"/>
    <w:link w:val="BodyText"/>
    <w:rsid w:val="00353982"/>
    <w:rPr>
      <w:rFonts w:ascii="Arial" w:hAnsi="Arial"/>
      <w:sz w:val="24"/>
      <w:lang w:eastAsia="en-US"/>
    </w:rPr>
  </w:style>
  <w:style w:type="paragraph" w:styleId="Title">
    <w:name w:val="Title"/>
    <w:basedOn w:val="Normal"/>
    <w:link w:val="TitleChar"/>
    <w:qFormat/>
    <w:rsid w:val="00461D93"/>
    <w:pPr>
      <w:jc w:val="center"/>
    </w:pPr>
    <w:rPr>
      <w:b/>
      <w:sz w:val="28"/>
      <w:szCs w:val="20"/>
      <w:lang w:eastAsia="en-US"/>
    </w:rPr>
  </w:style>
  <w:style w:type="character" w:customStyle="1" w:styleId="TitleChar">
    <w:name w:val="Title Char"/>
    <w:link w:val="Title"/>
    <w:rsid w:val="00461D93"/>
    <w:rPr>
      <w:rFonts w:ascii="Arial" w:hAnsi="Arial" w:cs="Arial"/>
      <w:b/>
      <w:sz w:val="28"/>
      <w:lang w:eastAsia="en-US"/>
    </w:rPr>
  </w:style>
  <w:style w:type="character" w:customStyle="1" w:styleId="FooterChar">
    <w:name w:val="Footer Char"/>
    <w:link w:val="Footer"/>
    <w:uiPriority w:val="99"/>
    <w:rsid w:val="00831A75"/>
    <w:rPr>
      <w:rFonts w:ascii="Arial" w:hAnsi="Arial" w:cs="Arial"/>
      <w:sz w:val="24"/>
      <w:szCs w:val="24"/>
    </w:rPr>
  </w:style>
  <w:style w:type="character" w:styleId="Hyperlink">
    <w:name w:val="Hyperlink"/>
    <w:rsid w:val="00701B8C"/>
    <w:rPr>
      <w:color w:val="0563C1"/>
      <w:u w:val="single"/>
    </w:rPr>
  </w:style>
  <w:style w:type="character" w:styleId="UnresolvedMention">
    <w:name w:val="Unresolved Mention"/>
    <w:uiPriority w:val="99"/>
    <w:semiHidden/>
    <w:unhideWhenUsed/>
    <w:rsid w:val="00701B8C"/>
    <w:rPr>
      <w:color w:val="605E5C"/>
      <w:shd w:val="clear" w:color="auto" w:fill="E1DFDD"/>
    </w:rPr>
  </w:style>
  <w:style w:type="paragraph" w:styleId="Revision">
    <w:name w:val="Revision"/>
    <w:hidden/>
    <w:uiPriority w:val="99"/>
    <w:semiHidden/>
    <w:rsid w:val="00FF454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30823">
      <w:bodyDiv w:val="1"/>
      <w:marLeft w:val="0"/>
      <w:marRight w:val="0"/>
      <w:marTop w:val="0"/>
      <w:marBottom w:val="0"/>
      <w:divBdr>
        <w:top w:val="none" w:sz="0" w:space="0" w:color="auto"/>
        <w:left w:val="none" w:sz="0" w:space="0" w:color="auto"/>
        <w:bottom w:val="none" w:sz="0" w:space="0" w:color="auto"/>
        <w:right w:val="none" w:sz="0" w:space="0" w:color="auto"/>
      </w:divBdr>
    </w:div>
    <w:div w:id="1056777874">
      <w:bodyDiv w:val="1"/>
      <w:marLeft w:val="0"/>
      <w:marRight w:val="0"/>
      <w:marTop w:val="0"/>
      <w:marBottom w:val="0"/>
      <w:divBdr>
        <w:top w:val="none" w:sz="0" w:space="0" w:color="auto"/>
        <w:left w:val="none" w:sz="0" w:space="0" w:color="auto"/>
        <w:bottom w:val="none" w:sz="0" w:space="0" w:color="auto"/>
        <w:right w:val="none" w:sz="0" w:space="0" w:color="auto"/>
      </w:divBdr>
    </w:div>
    <w:div w:id="20306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T@ageukcap.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b0710f7-f5ac-40f9-bc8d-a84dce4f82b2" xsi:nil="true"/>
    <SharedWithUsers xmlns="0b0710f7-f5ac-40f9-bc8d-a84dce4f82b2">
      <UserInfo>
        <DisplayName>Kaja Krysiak</DisplayName>
        <AccountId>11</AccountId>
        <AccountType/>
      </UserInfo>
      <UserInfo>
        <DisplayName>Lucy Peyton</DisplayName>
        <AccountId>10</AccountId>
        <AccountType/>
      </UserInfo>
      <UserInfo>
        <DisplayName>Marcia Short</DisplayName>
        <AccountId>22</AccountId>
        <AccountType/>
      </UserInfo>
    </SharedWithUsers>
    <lcf76f155ced4ddcb4097134ff3c332f xmlns="ecdf52d7-c20a-485a-b40f-3dab9dc1cf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7D99341B6BDF4E8E27E6CCDB9CEC19" ma:contentTypeVersion="18" ma:contentTypeDescription="Create a new document." ma:contentTypeScope="" ma:versionID="caa116476e856562893e977f7fa234e0">
  <xsd:schema xmlns:xsd="http://www.w3.org/2001/XMLSchema" xmlns:xs="http://www.w3.org/2001/XMLSchema" xmlns:p="http://schemas.microsoft.com/office/2006/metadata/properties" xmlns:ns2="ecdf52d7-c20a-485a-b40f-3dab9dc1cf5e" xmlns:ns3="0b0710f7-f5ac-40f9-bc8d-a84dce4f82b2" targetNamespace="http://schemas.microsoft.com/office/2006/metadata/properties" ma:root="true" ma:fieldsID="8b4416880a06d9e625ddf625c791e6ba" ns2:_="" ns3:_="">
    <xsd:import namespace="ecdf52d7-c20a-485a-b40f-3dab9dc1cf5e"/>
    <xsd:import namespace="0b0710f7-f5ac-40f9-bc8d-a84dce4f8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52d7-c20a-485a-b40f-3dab9dc1c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4432b0-7140-46a2-986a-a979bcc685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10f7-f5ac-40f9-bc8d-a84dce4f82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3b7fdf-8b8f-44f5-8100-ca90bc5dd392}" ma:internalName="TaxCatchAll" ma:showField="CatchAllData" ma:web="0b0710f7-f5ac-40f9-bc8d-a84dce4f8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3E7EB-B8AA-4FF2-BD9C-FDF7D136371A}">
  <ds:schemaRefs>
    <ds:schemaRef ds:uri="http://schemas.microsoft.com/office/2006/metadata/longProperties"/>
  </ds:schemaRefs>
</ds:datastoreItem>
</file>

<file path=customXml/itemProps2.xml><?xml version="1.0" encoding="utf-8"?>
<ds:datastoreItem xmlns:ds="http://schemas.openxmlformats.org/officeDocument/2006/customXml" ds:itemID="{8AC3AF26-7A28-4CDF-BDE9-DC71567A762B}">
  <ds:schemaRefs>
    <ds:schemaRef ds:uri="0b0710f7-f5ac-40f9-bc8d-a84dce4f82b2"/>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ecdf52d7-c20a-485a-b40f-3dab9dc1cf5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1840002-E645-4D66-815C-89DC784C412A}">
  <ds:schemaRefs>
    <ds:schemaRef ds:uri="http://schemas.microsoft.com/sharepoint/v3/contenttype/forms"/>
  </ds:schemaRefs>
</ds:datastoreItem>
</file>

<file path=customXml/itemProps4.xml><?xml version="1.0" encoding="utf-8"?>
<ds:datastoreItem xmlns:ds="http://schemas.openxmlformats.org/officeDocument/2006/customXml" ds:itemID="{1C5952AF-AF25-4303-BA1B-E2C26E84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f52d7-c20a-485a-b40f-3dab9dc1cf5e"/>
    <ds:schemaRef ds:uri="0b0710f7-f5ac-40f9-bc8d-a84dce4f8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1573</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AGE UKCAP - IT Policy</vt:lpstr>
    </vt:vector>
  </TitlesOfParts>
  <Company>Age Concern Peterborough</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UKCAP - IT Policy</dc:title>
  <dc:subject/>
  <dc:creator>c.newcomb</dc:creator>
  <cp:keywords/>
  <cp:lastModifiedBy>Sam Burton</cp:lastModifiedBy>
  <cp:revision>2</cp:revision>
  <cp:lastPrinted>2017-05-11T23:28:00Z</cp:lastPrinted>
  <dcterms:created xsi:type="dcterms:W3CDTF">2024-06-26T13:15:00Z</dcterms:created>
  <dcterms:modified xsi:type="dcterms:W3CDTF">2024-06-26T13:15:00Z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Sam Burton</vt:lpwstr>
  </property>
  <property fmtid="{D5CDD505-2E9C-101B-9397-08002B2CF9AE}" pid="3" name="Order">
    <vt:lpwstr>155000.000000000</vt:lpwstr>
  </property>
  <property fmtid="{D5CDD505-2E9C-101B-9397-08002B2CF9AE}" pid="4" name="display_urn:schemas-microsoft-com:office:office#Author">
    <vt:lpwstr>Sam Burton</vt:lpwstr>
  </property>
  <property fmtid="{D5CDD505-2E9C-101B-9397-08002B2CF9AE}" pid="5" name="display_urn:schemas-microsoft-com:office:office#SharedWithUsers">
    <vt:lpwstr>Kaja Krysiak;Lucy Peyton</vt:lpwstr>
  </property>
  <property fmtid="{D5CDD505-2E9C-101B-9397-08002B2CF9AE}" pid="6" name="SharedWithUsers">
    <vt:lpwstr>11;#Kaja Krysiak;#10;#Lucy Peyton</vt:lpwstr>
  </property>
  <property fmtid="{D5CDD505-2E9C-101B-9397-08002B2CF9AE}" pid="7" name="ContentTypeId">
    <vt:lpwstr>0x0101009B7D99341B6BDF4E8E27E6CCDB9CEC19</vt:lpwstr>
  </property>
  <property fmtid="{D5CDD505-2E9C-101B-9397-08002B2CF9AE}" pid="8" name="MediaServiceImageTags">
    <vt:lpwstr/>
  </property>
</Properties>
</file>